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0" w:type="auto"/>
        <w:jc w:val="center"/>
        <w:tblLayout w:type="autofit"/>
        <w:tblCellMar>
          <w:top w:w="0" w:type="dxa"/>
          <w:left w:w="108" w:type="dxa"/>
          <w:bottom w:w="0" w:type="dxa"/>
          <w:right w:w="108" w:type="dxa"/>
        </w:tblCellMar>
      </w:tblPr>
      <w:tblGrid>
        <w:gridCol w:w="8986"/>
      </w:tblGrid>
      <w:tr>
        <w:tblPrEx>
          <w:tblCellMar>
            <w:top w:w="0" w:type="dxa"/>
            <w:left w:w="108" w:type="dxa"/>
            <w:bottom w:w="0" w:type="dxa"/>
            <w:right w:w="108" w:type="dxa"/>
          </w:tblCellMar>
        </w:tblPrEx>
        <w:trPr>
          <w:jc w:val="center"/>
        </w:trPr>
        <w:tc>
          <w:tcPr>
            <w:tcW w:w="8986" w:type="dxa"/>
            <w:shd w:val="clear" w:color="auto" w:fill="auto"/>
            <w:noWrap w:val="0"/>
            <w:vAlign w:val="center"/>
          </w:tcPr>
          <w:p>
            <w:pPr>
              <w:keepNext w:val="0"/>
              <w:keepLines w:val="0"/>
              <w:suppressLineNumbers w:val="0"/>
              <w:snapToGrid w:val="0"/>
              <w:spacing w:before="0" w:beforeAutospacing="0" w:after="0" w:afterAutospacing="0"/>
              <w:ind w:left="0" w:right="0"/>
              <w:jc w:val="distribute"/>
              <w:rPr>
                <w:rFonts w:hint="default"/>
                <w:b w:val="0"/>
                <w:bCs w:val="0"/>
                <w:w w:val="80"/>
                <w:sz w:val="112"/>
                <w:szCs w:val="112"/>
              </w:rPr>
            </w:pPr>
            <w:r>
              <w:rPr>
                <w:rFonts w:hint="eastAsia"/>
                <w:b w:val="0"/>
                <w:bCs w:val="0"/>
              </w:rPr>
              <w:pict>
                <v:line id="_x0000_s1026" o:spid="_x0000_s1026" o:spt="20" style="position:absolute;left:0pt;margin-left:-8.45pt;margin-top:84.3pt;height:0pt;width:453.55pt;z-index:251660288;mso-width-relative:page;mso-height-relative:page;" filled="f" stroked="t" coordsize="21600,21600">
                  <v:path arrowok="t"/>
                  <v:fill on="f" focussize="0,0"/>
                  <v:stroke weight="4.5pt" color="#FF0000" linestyle="thickThin"/>
                  <v:imagedata o:title=""/>
                  <o:lock v:ext="edit"/>
                </v:line>
              </w:pict>
            </w:r>
            <w:r>
              <w:rPr>
                <w:rFonts w:hint="eastAsia" w:eastAsia="方正小标宋简体"/>
                <w:b w:val="0"/>
                <w:bCs w:val="0"/>
                <w:color w:val="FF0000"/>
                <w:w w:val="80"/>
                <w:sz w:val="112"/>
                <w:szCs w:val="112"/>
              </w:rPr>
              <w:t>湖南省教育厅</w:t>
            </w:r>
          </w:p>
        </w:tc>
      </w:tr>
    </w:tbl>
    <w:p>
      <w:pPr>
        <w:rPr>
          <w:b w:val="0"/>
          <w:bCs w:val="0"/>
        </w:rPr>
      </w:pPr>
      <w:r>
        <w:rPr>
          <w:b w:val="0"/>
          <w:bCs w:val="0"/>
        </w:rPr>
        <w:pict>
          <v:line id="_x0000_s1027" o:spid="_x0000_s1027" o:spt="20" style="position:absolute;left:0pt;margin-left:1.3pt;margin-top:594.65pt;height:0pt;width:453.55pt;z-index:251661312;mso-width-relative:page;mso-height-relative:page;" filled="f" stroked="t" coordsize="21600,21600">
            <v:path arrowok="t"/>
            <v:fill on="f" focussize="0,0"/>
            <v:stroke weight="4.5pt" color="#FF0000" linestyle="thinThick"/>
            <v:imagedata o:title=""/>
            <o:lock v:ext="edit"/>
          </v:line>
        </w:pic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right"/>
        <w:textAlignment w:val="auto"/>
        <w:rPr>
          <w:rFonts w:hint="default" w:ascii="Times New Roman" w:hAnsi="Times New Roman" w:eastAsia="仿宋_GB2312" w:cs="Times New Roman"/>
          <w:b w:val="0"/>
          <w:bCs w:val="0"/>
          <w:i w:val="0"/>
          <w:caps w:val="0"/>
          <w:color w:val="auto"/>
          <w:spacing w:val="0"/>
          <w:sz w:val="32"/>
          <w:szCs w:val="32"/>
          <w:shd w:val="clear" w:color="auto" w:fill="FFFFFF"/>
          <w:lang w:val="en-US" w:eastAsia="zh-CN"/>
        </w:rPr>
      </w:pPr>
      <w:r>
        <w:rPr>
          <w:rFonts w:hint="default" w:ascii="Times New Roman" w:hAnsi="Times New Roman" w:eastAsia="仿宋_GB2312" w:cs="Times New Roman"/>
          <w:b w:val="0"/>
          <w:bCs w:val="0"/>
          <w:i w:val="0"/>
          <w:caps w:val="0"/>
          <w:color w:val="auto"/>
          <w:spacing w:val="0"/>
          <w:sz w:val="32"/>
          <w:szCs w:val="32"/>
          <w:shd w:val="clear" w:color="auto" w:fill="FFFFFF"/>
          <w:lang w:eastAsia="zh-CN"/>
        </w:rPr>
        <w:t>湘教通〔</w:t>
      </w:r>
      <w:r>
        <w:rPr>
          <w:rFonts w:hint="default" w:ascii="Times New Roman" w:hAnsi="Times New Roman" w:eastAsia="仿宋_GB2312" w:cs="Times New Roman"/>
          <w:b w:val="0"/>
          <w:bCs w:val="0"/>
          <w:i w:val="0"/>
          <w:caps w:val="0"/>
          <w:color w:val="auto"/>
          <w:spacing w:val="0"/>
          <w:sz w:val="32"/>
          <w:szCs w:val="32"/>
          <w:shd w:val="clear" w:color="auto" w:fill="FFFFFF"/>
          <w:lang w:val="en-US" w:eastAsia="zh-CN"/>
        </w:rPr>
        <w:t>2022〕287号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Times New Roman" w:hAnsi="Times New Roman" w:eastAsia="仿宋_GB2312" w:cs="Times New Roman"/>
          <w:b w:val="0"/>
          <w:bCs w:val="0"/>
          <w:i w:val="0"/>
          <w:caps w:val="0"/>
          <w:color w:val="auto"/>
          <w:spacing w:val="0"/>
          <w:sz w:val="32"/>
          <w:szCs w:val="32"/>
          <w:shd w:val="clear" w:color="auto"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Times New Roman" w:hAnsi="Times New Roman" w:eastAsia="方正小标宋简体" w:cs="Times New Roman"/>
          <w:b w:val="0"/>
          <w:bCs w:val="0"/>
          <w:i w:val="0"/>
          <w:caps w:val="0"/>
          <w:color w:val="auto"/>
          <w:spacing w:val="0"/>
          <w:sz w:val="44"/>
          <w:szCs w:val="44"/>
          <w:shd w:val="clear" w:color="auto" w:fill="FFFFFF"/>
        </w:rPr>
      </w:pPr>
      <w:r>
        <w:rPr>
          <w:rFonts w:hint="default" w:ascii="Times New Roman" w:hAnsi="Times New Roman" w:eastAsia="方正小标宋简体" w:cs="Times New Roman"/>
          <w:b w:val="0"/>
          <w:bCs w:val="0"/>
          <w:i w:val="0"/>
          <w:caps w:val="0"/>
          <w:color w:val="auto"/>
          <w:spacing w:val="0"/>
          <w:sz w:val="44"/>
          <w:szCs w:val="44"/>
          <w:shd w:val="clear" w:color="auto" w:fill="FFFFFF"/>
        </w:rPr>
        <w:t>关于公布202</w:t>
      </w:r>
      <w:r>
        <w:rPr>
          <w:rFonts w:hint="default" w:ascii="Times New Roman" w:hAnsi="Times New Roman" w:eastAsia="方正小标宋简体" w:cs="Times New Roman"/>
          <w:b w:val="0"/>
          <w:bCs w:val="0"/>
          <w:i w:val="0"/>
          <w:caps w:val="0"/>
          <w:color w:val="auto"/>
          <w:spacing w:val="0"/>
          <w:sz w:val="44"/>
          <w:szCs w:val="44"/>
          <w:shd w:val="clear" w:color="auto" w:fill="FFFFFF"/>
          <w:lang w:val="en-US" w:eastAsia="zh-CN"/>
        </w:rPr>
        <w:t>2</w:t>
      </w:r>
      <w:r>
        <w:rPr>
          <w:rFonts w:hint="default" w:ascii="Times New Roman" w:hAnsi="Times New Roman" w:eastAsia="方正小标宋简体" w:cs="Times New Roman"/>
          <w:b w:val="0"/>
          <w:bCs w:val="0"/>
          <w:i w:val="0"/>
          <w:caps w:val="0"/>
          <w:color w:val="auto"/>
          <w:spacing w:val="0"/>
          <w:sz w:val="44"/>
          <w:szCs w:val="44"/>
          <w:shd w:val="clear" w:color="auto" w:fill="FFFFFF"/>
        </w:rPr>
        <w:t>年度湖南省普通高校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Times New Roman" w:hAnsi="Times New Roman" w:eastAsia="方正小标宋简体" w:cs="Times New Roman"/>
          <w:b w:val="0"/>
          <w:bCs w:val="0"/>
          <w:i w:val="0"/>
          <w:caps w:val="0"/>
          <w:color w:val="auto"/>
          <w:spacing w:val="0"/>
          <w:sz w:val="44"/>
          <w:szCs w:val="44"/>
          <w:shd w:val="clear" w:color="auto" w:fill="FFFFFF"/>
          <w:lang w:eastAsia="zh-CN"/>
        </w:rPr>
      </w:pPr>
      <w:r>
        <w:rPr>
          <w:rFonts w:hint="default" w:ascii="Times New Roman" w:hAnsi="Times New Roman" w:eastAsia="方正小标宋简体" w:cs="Times New Roman"/>
          <w:b w:val="0"/>
          <w:bCs w:val="0"/>
          <w:i w:val="0"/>
          <w:caps w:val="0"/>
          <w:color w:val="auto"/>
          <w:spacing w:val="0"/>
          <w:sz w:val="44"/>
          <w:szCs w:val="44"/>
          <w:shd w:val="clear" w:color="auto" w:fill="FFFFFF"/>
        </w:rPr>
        <w:t>青年骨干教师培养对象</w:t>
      </w:r>
      <w:r>
        <w:rPr>
          <w:rFonts w:hint="default" w:ascii="Times New Roman" w:hAnsi="Times New Roman" w:eastAsia="方正小标宋简体" w:cs="Times New Roman"/>
          <w:b w:val="0"/>
          <w:bCs w:val="0"/>
          <w:i w:val="0"/>
          <w:caps w:val="0"/>
          <w:color w:val="auto"/>
          <w:spacing w:val="0"/>
          <w:sz w:val="44"/>
          <w:szCs w:val="44"/>
          <w:shd w:val="clear" w:color="auto" w:fill="FFFFFF"/>
          <w:lang w:eastAsia="zh-CN"/>
        </w:rPr>
        <w:t>名单</w:t>
      </w:r>
      <w:r>
        <w:rPr>
          <w:rFonts w:hint="default" w:ascii="Times New Roman" w:hAnsi="Times New Roman" w:eastAsia="方正小标宋简体" w:cs="Times New Roman"/>
          <w:b w:val="0"/>
          <w:bCs w:val="0"/>
          <w:i w:val="0"/>
          <w:caps w:val="0"/>
          <w:color w:val="auto"/>
          <w:spacing w:val="0"/>
          <w:sz w:val="44"/>
          <w:szCs w:val="44"/>
          <w:shd w:val="clear" w:color="auto" w:fill="FFFFFF"/>
        </w:rPr>
        <w:t>和</w:t>
      </w:r>
      <w:r>
        <w:rPr>
          <w:rFonts w:hint="default" w:ascii="Times New Roman" w:hAnsi="Times New Roman" w:eastAsia="方正小标宋简体" w:cs="Times New Roman"/>
          <w:b w:val="0"/>
          <w:bCs w:val="0"/>
          <w:i w:val="0"/>
          <w:caps w:val="0"/>
          <w:color w:val="auto"/>
          <w:spacing w:val="0"/>
          <w:sz w:val="44"/>
          <w:szCs w:val="44"/>
          <w:shd w:val="clear" w:color="auto" w:fill="FFFFFF"/>
          <w:lang w:eastAsia="zh-CN"/>
        </w:rPr>
        <w:t>往年立项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Times New Roman" w:hAnsi="Times New Roman" w:eastAsia="方正小标宋简体" w:cs="Times New Roman"/>
          <w:b w:val="0"/>
          <w:bCs w:val="0"/>
          <w:color w:val="auto"/>
          <w:sz w:val="44"/>
          <w:szCs w:val="44"/>
        </w:rPr>
      </w:pPr>
      <w:r>
        <w:rPr>
          <w:rFonts w:hint="default" w:ascii="Times New Roman" w:hAnsi="Times New Roman" w:eastAsia="方正小标宋简体" w:cs="Times New Roman"/>
          <w:b w:val="0"/>
          <w:bCs w:val="0"/>
          <w:i w:val="0"/>
          <w:caps w:val="0"/>
          <w:color w:val="auto"/>
          <w:spacing w:val="0"/>
          <w:sz w:val="44"/>
          <w:szCs w:val="44"/>
          <w:shd w:val="clear" w:color="auto" w:fill="FFFFFF"/>
          <w:lang w:eastAsia="zh-CN"/>
        </w:rPr>
        <w:t>培养对象</w:t>
      </w:r>
      <w:r>
        <w:rPr>
          <w:rFonts w:hint="default" w:ascii="Times New Roman" w:hAnsi="Times New Roman" w:eastAsia="方正小标宋简体" w:cs="Times New Roman"/>
          <w:b w:val="0"/>
          <w:bCs w:val="0"/>
          <w:i w:val="0"/>
          <w:caps w:val="0"/>
          <w:color w:val="auto"/>
          <w:spacing w:val="0"/>
          <w:sz w:val="44"/>
          <w:szCs w:val="44"/>
          <w:shd w:val="clear" w:color="auto" w:fill="FFFFFF"/>
        </w:rPr>
        <w:t>验收结果的通知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jc w:val="both"/>
        <w:textAlignment w:val="auto"/>
        <w:rPr>
          <w:rFonts w:hint="default" w:ascii="Times New Roman" w:hAnsi="Times New Roman" w:eastAsia="仿宋_GB2312" w:cs="Times New Roman"/>
          <w:b w:val="0"/>
          <w:bCs w:val="0"/>
          <w:i w:val="0"/>
          <w:caps w:val="0"/>
          <w:color w:val="auto"/>
          <w:spacing w:val="0"/>
          <w:sz w:val="32"/>
          <w:szCs w:val="32"/>
          <w:shd w:val="clear" w:color="auto"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jc w:val="both"/>
        <w:textAlignment w:val="auto"/>
        <w:rPr>
          <w:rFonts w:ascii="Times New Roman" w:hAnsi="Times New Roman"/>
          <w:b w:val="0"/>
          <w:bCs w:val="0"/>
          <w:color w:val="auto"/>
          <w:sz w:val="32"/>
          <w:szCs w:val="32"/>
        </w:rPr>
      </w:pPr>
      <w:r>
        <w:rPr>
          <w:rFonts w:hint="default" w:ascii="Times New Roman" w:hAnsi="Times New Roman" w:eastAsia="仿宋_GB2312" w:cs="Times New Roman"/>
          <w:b w:val="0"/>
          <w:bCs w:val="0"/>
          <w:i w:val="0"/>
          <w:caps w:val="0"/>
          <w:color w:val="auto"/>
          <w:spacing w:val="0"/>
          <w:sz w:val="32"/>
          <w:szCs w:val="32"/>
          <w:shd w:val="clear" w:color="auto" w:fill="FFFFFF"/>
        </w:rPr>
        <w:t>各普通高校：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640" w:firstLineChars="200"/>
        <w:jc w:val="both"/>
        <w:textAlignment w:val="auto"/>
        <w:rPr>
          <w:rFonts w:hint="default" w:ascii="Times New Roman" w:hAnsi="Times New Roman" w:eastAsia="仿宋_GB2312" w:cs="Times New Roman"/>
          <w:b w:val="0"/>
          <w:bCs w:val="0"/>
          <w:i w:val="0"/>
          <w:caps w:val="0"/>
          <w:color w:val="auto"/>
          <w:spacing w:val="0"/>
          <w:sz w:val="32"/>
          <w:szCs w:val="32"/>
          <w:shd w:val="clear" w:color="auto" w:fill="FFFFFF"/>
        </w:rPr>
      </w:pPr>
      <w:r>
        <w:rPr>
          <w:rFonts w:hint="default" w:ascii="Times New Roman" w:hAnsi="Times New Roman" w:eastAsia="仿宋_GB2312" w:cs="Times New Roman"/>
          <w:b w:val="0"/>
          <w:bCs w:val="0"/>
          <w:i w:val="0"/>
          <w:caps w:val="0"/>
          <w:color w:val="auto"/>
          <w:spacing w:val="0"/>
          <w:sz w:val="32"/>
          <w:szCs w:val="32"/>
          <w:shd w:val="clear" w:color="auto" w:fill="FFFFFF"/>
        </w:rPr>
        <w:t>根据我厅《关于做好202</w:t>
      </w:r>
      <w:r>
        <w:rPr>
          <w:rFonts w:hint="default" w:ascii="Times New Roman" w:hAnsi="Times New Roman" w:eastAsia="仿宋_GB2312" w:cs="Times New Roman"/>
          <w:b w:val="0"/>
          <w:bCs w:val="0"/>
          <w:i w:val="0"/>
          <w:caps w:val="0"/>
          <w:color w:val="auto"/>
          <w:spacing w:val="0"/>
          <w:sz w:val="32"/>
          <w:szCs w:val="32"/>
          <w:shd w:val="clear" w:color="auto" w:fill="FFFFFF"/>
          <w:lang w:val="en-US" w:eastAsia="zh-CN"/>
        </w:rPr>
        <w:t>2</w:t>
      </w:r>
      <w:r>
        <w:rPr>
          <w:rFonts w:hint="default" w:ascii="Times New Roman" w:hAnsi="Times New Roman" w:eastAsia="仿宋_GB2312" w:cs="Times New Roman"/>
          <w:b w:val="0"/>
          <w:bCs w:val="0"/>
          <w:i w:val="0"/>
          <w:caps w:val="0"/>
          <w:color w:val="auto"/>
          <w:spacing w:val="0"/>
          <w:sz w:val="32"/>
          <w:szCs w:val="32"/>
          <w:shd w:val="clear" w:color="auto" w:fill="FFFFFF"/>
        </w:rPr>
        <w:t>年度湖南省普通高校青年骨干教师培养工作的通知》精神，经高校遴选推荐，网上公示，我厅审核，确定秦栋栋等</w:t>
      </w:r>
      <w:r>
        <w:rPr>
          <w:rFonts w:hint="default" w:ascii="Times New Roman" w:hAnsi="Times New Roman" w:eastAsia="仿宋_GB2312" w:cs="Times New Roman"/>
          <w:b w:val="0"/>
          <w:bCs w:val="0"/>
          <w:i w:val="0"/>
          <w:caps w:val="0"/>
          <w:color w:val="auto"/>
          <w:spacing w:val="0"/>
          <w:sz w:val="32"/>
          <w:szCs w:val="32"/>
          <w:shd w:val="clear" w:color="auto" w:fill="FFFFFF"/>
          <w:lang w:val="en-US" w:eastAsia="zh-CN"/>
        </w:rPr>
        <w:t>488</w:t>
      </w:r>
      <w:r>
        <w:rPr>
          <w:rFonts w:hint="default" w:ascii="Times New Roman" w:hAnsi="Times New Roman" w:eastAsia="仿宋_GB2312" w:cs="Times New Roman"/>
          <w:b w:val="0"/>
          <w:bCs w:val="0"/>
          <w:i w:val="0"/>
          <w:caps w:val="0"/>
          <w:color w:val="auto"/>
          <w:spacing w:val="0"/>
          <w:sz w:val="32"/>
          <w:szCs w:val="32"/>
          <w:shd w:val="clear" w:color="auto" w:fill="FFFFFF"/>
        </w:rPr>
        <w:t>名教师为202</w:t>
      </w:r>
      <w:r>
        <w:rPr>
          <w:rFonts w:hint="default" w:ascii="Times New Roman" w:hAnsi="Times New Roman" w:eastAsia="仿宋_GB2312" w:cs="Times New Roman"/>
          <w:b w:val="0"/>
          <w:bCs w:val="0"/>
          <w:i w:val="0"/>
          <w:caps w:val="0"/>
          <w:color w:val="auto"/>
          <w:spacing w:val="0"/>
          <w:sz w:val="32"/>
          <w:szCs w:val="32"/>
          <w:shd w:val="clear" w:color="auto" w:fill="FFFFFF"/>
          <w:lang w:val="en-US" w:eastAsia="zh-CN"/>
        </w:rPr>
        <w:t>2</w:t>
      </w:r>
      <w:r>
        <w:rPr>
          <w:rFonts w:hint="default" w:ascii="Times New Roman" w:hAnsi="Times New Roman" w:eastAsia="仿宋_GB2312" w:cs="Times New Roman"/>
          <w:b w:val="0"/>
          <w:bCs w:val="0"/>
          <w:i w:val="0"/>
          <w:caps w:val="0"/>
          <w:color w:val="auto"/>
          <w:spacing w:val="0"/>
          <w:sz w:val="32"/>
          <w:szCs w:val="32"/>
          <w:shd w:val="clear" w:color="auto" w:fill="FFFFFF"/>
        </w:rPr>
        <w:t>年度湖南省普通高校青年骨干教师培养对象</w:t>
      </w:r>
      <w:r>
        <w:rPr>
          <w:rFonts w:hint="default" w:ascii="Times New Roman" w:hAnsi="Times New Roman" w:eastAsia="仿宋_GB2312" w:cs="Times New Roman"/>
          <w:b w:val="0"/>
          <w:bCs w:val="0"/>
          <w:i w:val="0"/>
          <w:caps w:val="0"/>
          <w:color w:val="auto"/>
          <w:spacing w:val="0"/>
          <w:sz w:val="32"/>
          <w:szCs w:val="32"/>
          <w:shd w:val="clear" w:color="auto" w:fill="FFFFFF"/>
          <w:lang w:eastAsia="zh-CN"/>
        </w:rPr>
        <w:t>（</w:t>
      </w:r>
      <w:r>
        <w:rPr>
          <w:rFonts w:hint="default" w:ascii="Times New Roman" w:hAnsi="Times New Roman" w:eastAsia="仿宋_GB2312" w:cs="Times New Roman"/>
          <w:b w:val="0"/>
          <w:bCs w:val="0"/>
          <w:i w:val="0"/>
          <w:caps w:val="0"/>
          <w:color w:val="auto"/>
          <w:spacing w:val="0"/>
          <w:sz w:val="32"/>
          <w:szCs w:val="32"/>
          <w:shd w:val="clear" w:color="auto" w:fill="FFFFFF"/>
          <w:lang w:val="en-US" w:eastAsia="zh-CN"/>
        </w:rPr>
        <w:t>见附件1</w:t>
      </w:r>
      <w:r>
        <w:rPr>
          <w:rFonts w:hint="default" w:ascii="Times New Roman" w:hAnsi="Times New Roman" w:eastAsia="仿宋_GB2312" w:cs="Times New Roman"/>
          <w:b w:val="0"/>
          <w:bCs w:val="0"/>
          <w:i w:val="0"/>
          <w:caps w:val="0"/>
          <w:color w:val="auto"/>
          <w:spacing w:val="0"/>
          <w:sz w:val="32"/>
          <w:szCs w:val="32"/>
          <w:shd w:val="clear" w:color="auto" w:fill="FFFFFF"/>
          <w:lang w:eastAsia="zh-CN"/>
        </w:rPr>
        <w:t>）</w:t>
      </w:r>
      <w:r>
        <w:rPr>
          <w:rFonts w:hint="default" w:ascii="Times New Roman" w:hAnsi="Times New Roman" w:eastAsia="仿宋_GB2312" w:cs="Times New Roman"/>
          <w:b w:val="0"/>
          <w:bCs w:val="0"/>
          <w:i w:val="0"/>
          <w:caps w:val="0"/>
          <w:color w:val="auto"/>
          <w:spacing w:val="0"/>
          <w:sz w:val="32"/>
          <w:szCs w:val="32"/>
          <w:shd w:val="clear" w:color="auto" w:fill="FFFFFF"/>
          <w:lang w:val="en-US" w:eastAsia="zh-CN"/>
        </w:rPr>
        <w:t>。</w:t>
      </w:r>
      <w:r>
        <w:rPr>
          <w:rFonts w:hint="default" w:ascii="Times New Roman" w:hAnsi="Times New Roman" w:eastAsia="仿宋_GB2312" w:cs="Times New Roman"/>
          <w:b w:val="0"/>
          <w:bCs w:val="0"/>
          <w:i w:val="0"/>
          <w:caps w:val="0"/>
          <w:color w:val="auto"/>
          <w:spacing w:val="0"/>
          <w:sz w:val="32"/>
          <w:szCs w:val="32"/>
          <w:shd w:val="clear" w:color="auto" w:fill="FFFFFF"/>
        </w:rPr>
        <w:t>经审核</w:t>
      </w:r>
      <w:r>
        <w:rPr>
          <w:rFonts w:hint="default" w:ascii="Times New Roman" w:hAnsi="Times New Roman" w:eastAsia="仿宋_GB2312" w:cs="Times New Roman"/>
          <w:b w:val="0"/>
          <w:bCs w:val="0"/>
          <w:i w:val="0"/>
          <w:caps w:val="0"/>
          <w:color w:val="auto"/>
          <w:spacing w:val="0"/>
          <w:sz w:val="32"/>
          <w:szCs w:val="32"/>
          <w:shd w:val="clear" w:color="auto" w:fill="FFFFFF"/>
          <w:lang w:eastAsia="zh-CN"/>
        </w:rPr>
        <w:t>往年立项培养情况</w:t>
      </w:r>
      <w:r>
        <w:rPr>
          <w:rFonts w:hint="default" w:ascii="Times New Roman" w:hAnsi="Times New Roman" w:eastAsia="仿宋_GB2312" w:cs="Times New Roman"/>
          <w:b w:val="0"/>
          <w:bCs w:val="0"/>
          <w:i w:val="0"/>
          <w:caps w:val="0"/>
          <w:color w:val="auto"/>
          <w:spacing w:val="0"/>
          <w:sz w:val="32"/>
          <w:szCs w:val="32"/>
          <w:shd w:val="clear" w:color="auto" w:fill="FFFFFF"/>
        </w:rPr>
        <w:t>，确定彭志伟等</w:t>
      </w:r>
      <w:r>
        <w:rPr>
          <w:rFonts w:hint="default" w:ascii="Times New Roman" w:hAnsi="Times New Roman" w:eastAsia="仿宋_GB2312" w:cs="Times New Roman"/>
          <w:b w:val="0"/>
          <w:bCs w:val="0"/>
          <w:i w:val="0"/>
          <w:caps w:val="0"/>
          <w:color w:val="auto"/>
          <w:spacing w:val="0"/>
          <w:sz w:val="32"/>
          <w:szCs w:val="32"/>
          <w:shd w:val="clear" w:color="auto" w:fill="FFFFFF"/>
          <w:lang w:val="en-US" w:eastAsia="zh-CN"/>
        </w:rPr>
        <w:t>458</w:t>
      </w:r>
      <w:r>
        <w:rPr>
          <w:rFonts w:hint="default" w:ascii="Times New Roman" w:hAnsi="Times New Roman" w:eastAsia="仿宋_GB2312" w:cs="Times New Roman"/>
          <w:b w:val="0"/>
          <w:bCs w:val="0"/>
          <w:i w:val="0"/>
          <w:caps w:val="0"/>
          <w:color w:val="auto"/>
          <w:spacing w:val="0"/>
          <w:sz w:val="32"/>
          <w:szCs w:val="32"/>
          <w:shd w:val="clear" w:color="auto" w:fill="FFFFFF"/>
        </w:rPr>
        <w:t>名青年骨干教师培养对象验收“合格”（见附件</w:t>
      </w:r>
      <w:r>
        <w:rPr>
          <w:rFonts w:hint="default" w:ascii="Times New Roman" w:hAnsi="Times New Roman" w:eastAsia="仿宋_GB2312" w:cs="Times New Roman"/>
          <w:b w:val="0"/>
          <w:bCs w:val="0"/>
          <w:i w:val="0"/>
          <w:caps w:val="0"/>
          <w:color w:val="auto"/>
          <w:spacing w:val="0"/>
          <w:sz w:val="32"/>
          <w:szCs w:val="32"/>
          <w:shd w:val="clear" w:color="auto" w:fill="FFFFFF"/>
          <w:lang w:val="en-US" w:eastAsia="zh-CN"/>
        </w:rPr>
        <w:t>2</w:t>
      </w:r>
      <w:r>
        <w:rPr>
          <w:rFonts w:hint="default" w:ascii="Times New Roman" w:hAnsi="Times New Roman" w:eastAsia="仿宋_GB2312" w:cs="Times New Roman"/>
          <w:b w:val="0"/>
          <w:bCs w:val="0"/>
          <w:i w:val="0"/>
          <w:caps w:val="0"/>
          <w:color w:val="auto"/>
          <w:spacing w:val="0"/>
          <w:sz w:val="32"/>
          <w:szCs w:val="32"/>
          <w:shd w:val="clear" w:color="auto" w:fill="FFFFFF"/>
        </w:rPr>
        <w:t>）</w:t>
      </w:r>
      <w:r>
        <w:rPr>
          <w:rFonts w:hint="default" w:ascii="Times New Roman" w:hAnsi="Times New Roman" w:eastAsia="仿宋_GB2312" w:cs="Times New Roman"/>
          <w:b w:val="0"/>
          <w:bCs w:val="0"/>
          <w:i w:val="0"/>
          <w:caps w:val="0"/>
          <w:color w:val="auto"/>
          <w:spacing w:val="0"/>
          <w:sz w:val="32"/>
          <w:szCs w:val="32"/>
          <w:shd w:val="clear" w:color="auto" w:fill="FFFFFF"/>
          <w:lang w:eastAsia="zh-CN"/>
        </w:rPr>
        <w:t>，</w:t>
      </w:r>
      <w:r>
        <w:rPr>
          <w:rFonts w:hint="default" w:ascii="Times New Roman" w:hAnsi="Times New Roman" w:eastAsia="仿宋_GB2312" w:cs="Times New Roman"/>
          <w:b w:val="0"/>
          <w:bCs w:val="0"/>
          <w:i w:val="0"/>
          <w:caps w:val="0"/>
          <w:color w:val="auto"/>
          <w:spacing w:val="0"/>
          <w:sz w:val="32"/>
          <w:szCs w:val="32"/>
          <w:shd w:val="clear" w:color="auto" w:fill="FFFFFF"/>
        </w:rPr>
        <w:t>终止</w:t>
      </w:r>
      <w:r>
        <w:rPr>
          <w:rFonts w:hint="default" w:ascii="Times New Roman" w:hAnsi="Times New Roman" w:eastAsia="仿宋_GB2312" w:cs="Times New Roman"/>
          <w:b w:val="0"/>
          <w:bCs w:val="0"/>
          <w:i w:val="0"/>
          <w:caps w:val="0"/>
          <w:color w:val="auto"/>
          <w:spacing w:val="0"/>
          <w:sz w:val="32"/>
          <w:szCs w:val="32"/>
          <w:shd w:val="clear" w:color="auto" w:fill="FFFFFF"/>
          <w:lang w:val="en-US" w:eastAsia="zh-CN"/>
        </w:rPr>
        <w:t>张济</w:t>
      </w:r>
      <w:r>
        <w:rPr>
          <w:rFonts w:hint="default" w:ascii="Times New Roman" w:hAnsi="Times New Roman" w:eastAsia="仿宋_GB2312" w:cs="Times New Roman"/>
          <w:b w:val="0"/>
          <w:bCs w:val="0"/>
          <w:i w:val="0"/>
          <w:caps w:val="0"/>
          <w:color w:val="auto"/>
          <w:spacing w:val="0"/>
          <w:sz w:val="32"/>
          <w:szCs w:val="32"/>
          <w:shd w:val="clear" w:color="auto" w:fill="FFFFFF"/>
        </w:rPr>
        <w:t>等</w:t>
      </w:r>
      <w:r>
        <w:rPr>
          <w:rFonts w:hint="default" w:ascii="Times New Roman" w:hAnsi="Times New Roman" w:eastAsia="仿宋_GB2312" w:cs="Times New Roman"/>
          <w:b w:val="0"/>
          <w:bCs w:val="0"/>
          <w:i w:val="0"/>
          <w:caps w:val="0"/>
          <w:color w:val="auto"/>
          <w:spacing w:val="0"/>
          <w:sz w:val="32"/>
          <w:szCs w:val="32"/>
          <w:shd w:val="clear" w:color="auto" w:fill="FFFFFF"/>
          <w:lang w:val="en-US" w:eastAsia="zh-CN"/>
        </w:rPr>
        <w:t>11</w:t>
      </w:r>
      <w:r>
        <w:rPr>
          <w:rFonts w:hint="default" w:ascii="Times New Roman" w:hAnsi="Times New Roman" w:eastAsia="仿宋_GB2312" w:cs="Times New Roman"/>
          <w:b w:val="0"/>
          <w:bCs w:val="0"/>
          <w:i w:val="0"/>
          <w:caps w:val="0"/>
          <w:color w:val="auto"/>
          <w:spacing w:val="0"/>
          <w:sz w:val="32"/>
          <w:szCs w:val="32"/>
          <w:shd w:val="clear" w:color="auto" w:fill="FFFFFF"/>
        </w:rPr>
        <w:t>名培养对象资格（见附件</w:t>
      </w:r>
      <w:r>
        <w:rPr>
          <w:rFonts w:hint="default" w:ascii="Times New Roman" w:hAnsi="Times New Roman" w:eastAsia="仿宋_GB2312" w:cs="Times New Roman"/>
          <w:b w:val="0"/>
          <w:bCs w:val="0"/>
          <w:i w:val="0"/>
          <w:caps w:val="0"/>
          <w:color w:val="auto"/>
          <w:spacing w:val="0"/>
          <w:sz w:val="32"/>
          <w:szCs w:val="32"/>
          <w:shd w:val="clear" w:color="auto" w:fill="FFFFFF"/>
          <w:lang w:val="en-US" w:eastAsia="zh-CN"/>
        </w:rPr>
        <w:t>3</w:t>
      </w:r>
      <w:r>
        <w:rPr>
          <w:rFonts w:hint="default" w:ascii="Times New Roman" w:hAnsi="Times New Roman" w:eastAsia="仿宋_GB2312" w:cs="Times New Roman"/>
          <w:b w:val="0"/>
          <w:bCs w:val="0"/>
          <w:i w:val="0"/>
          <w:caps w:val="0"/>
          <w:color w:val="auto"/>
          <w:spacing w:val="0"/>
          <w:sz w:val="32"/>
          <w:szCs w:val="32"/>
          <w:shd w:val="clear" w:color="auto" w:fill="FFFFFF"/>
        </w:rPr>
        <w:t>）。现</w:t>
      </w:r>
      <w:r>
        <w:rPr>
          <w:rFonts w:hint="default" w:ascii="Times New Roman" w:hAnsi="Times New Roman" w:eastAsia="仿宋_GB2312" w:cs="Times New Roman"/>
          <w:b w:val="0"/>
          <w:bCs w:val="0"/>
          <w:i w:val="0"/>
          <w:caps w:val="0"/>
          <w:color w:val="auto"/>
          <w:spacing w:val="0"/>
          <w:sz w:val="32"/>
          <w:szCs w:val="32"/>
          <w:shd w:val="clear" w:color="auto" w:fill="FFFFFF"/>
          <w:lang w:eastAsia="zh-CN"/>
        </w:rPr>
        <w:t>一并</w:t>
      </w:r>
      <w:r>
        <w:rPr>
          <w:rFonts w:hint="default" w:ascii="Times New Roman" w:hAnsi="Times New Roman" w:eastAsia="仿宋_GB2312" w:cs="Times New Roman"/>
          <w:b w:val="0"/>
          <w:bCs w:val="0"/>
          <w:i w:val="0"/>
          <w:caps w:val="0"/>
          <w:color w:val="auto"/>
          <w:spacing w:val="0"/>
          <w:sz w:val="32"/>
          <w:szCs w:val="32"/>
          <w:shd w:val="clear" w:color="auto" w:fill="FFFFFF"/>
        </w:rPr>
        <w:t>予以公布，并就有关事项通知如下。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640" w:firstLineChars="200"/>
        <w:jc w:val="both"/>
        <w:textAlignment w:val="auto"/>
        <w:rPr>
          <w:rFonts w:hint="default" w:ascii="Times New Roman" w:hAnsi="Times New Roman" w:eastAsia="仿宋_GB2312" w:cs="Times New Roman"/>
          <w:b w:val="0"/>
          <w:bCs w:val="0"/>
          <w:i w:val="0"/>
          <w:caps w:val="0"/>
          <w:color w:val="auto"/>
          <w:spacing w:val="0"/>
          <w:sz w:val="32"/>
          <w:szCs w:val="32"/>
          <w:shd w:val="clear" w:color="auto" w:fill="FFFFFF"/>
        </w:rPr>
      </w:pPr>
      <w:r>
        <w:rPr>
          <w:rFonts w:hint="default" w:ascii="Times New Roman" w:hAnsi="Times New Roman" w:eastAsia="黑体" w:cs="Times New Roman"/>
          <w:b w:val="0"/>
          <w:bCs w:val="0"/>
          <w:i w:val="0"/>
          <w:caps w:val="0"/>
          <w:color w:val="auto"/>
          <w:spacing w:val="0"/>
          <w:sz w:val="32"/>
          <w:szCs w:val="32"/>
          <w:shd w:val="clear" w:color="auto" w:fill="FFFFFF"/>
        </w:rPr>
        <w:t>一、</w:t>
      </w:r>
      <w:r>
        <w:rPr>
          <w:rFonts w:hint="default" w:ascii="Times New Roman" w:hAnsi="Times New Roman" w:eastAsia="黑体" w:cs="Times New Roman"/>
          <w:b w:val="0"/>
          <w:bCs w:val="0"/>
          <w:i w:val="0"/>
          <w:caps w:val="0"/>
          <w:color w:val="auto"/>
          <w:spacing w:val="0"/>
          <w:sz w:val="32"/>
          <w:szCs w:val="32"/>
          <w:shd w:val="clear" w:color="auto" w:fill="FFFFFF"/>
          <w:lang w:val="en-US" w:eastAsia="zh-CN"/>
        </w:rPr>
        <w:t>明确培养计划。</w:t>
      </w:r>
      <w:r>
        <w:rPr>
          <w:rFonts w:hint="default" w:ascii="Times New Roman" w:hAnsi="Times New Roman" w:eastAsia="仿宋_GB2312" w:cs="Times New Roman"/>
          <w:b w:val="0"/>
          <w:bCs w:val="0"/>
          <w:i w:val="0"/>
          <w:caps w:val="0"/>
          <w:color w:val="auto"/>
          <w:spacing w:val="0"/>
          <w:sz w:val="32"/>
          <w:szCs w:val="32"/>
          <w:shd w:val="clear" w:color="auto" w:fill="FFFFFF"/>
        </w:rPr>
        <w:t>202</w:t>
      </w:r>
      <w:r>
        <w:rPr>
          <w:rFonts w:hint="default" w:ascii="Times New Roman" w:hAnsi="Times New Roman" w:eastAsia="仿宋_GB2312" w:cs="Times New Roman"/>
          <w:b w:val="0"/>
          <w:bCs w:val="0"/>
          <w:i w:val="0"/>
          <w:caps w:val="0"/>
          <w:color w:val="auto"/>
          <w:spacing w:val="0"/>
          <w:sz w:val="32"/>
          <w:szCs w:val="32"/>
          <w:shd w:val="clear" w:color="auto" w:fill="FFFFFF"/>
          <w:lang w:val="en-US" w:eastAsia="zh-CN"/>
        </w:rPr>
        <w:t>2</w:t>
      </w:r>
      <w:r>
        <w:rPr>
          <w:rFonts w:hint="default" w:ascii="Times New Roman" w:hAnsi="Times New Roman" w:eastAsia="仿宋_GB2312" w:cs="Times New Roman"/>
          <w:b w:val="0"/>
          <w:bCs w:val="0"/>
          <w:i w:val="0"/>
          <w:caps w:val="0"/>
          <w:color w:val="auto"/>
          <w:spacing w:val="0"/>
          <w:sz w:val="32"/>
          <w:szCs w:val="32"/>
          <w:shd w:val="clear" w:color="auto" w:fill="FFFFFF"/>
        </w:rPr>
        <w:t>年青年骨干教师培养对象的培养期自202</w:t>
      </w:r>
      <w:r>
        <w:rPr>
          <w:rFonts w:hint="default" w:ascii="Times New Roman" w:hAnsi="Times New Roman" w:eastAsia="仿宋_GB2312" w:cs="Times New Roman"/>
          <w:b w:val="0"/>
          <w:bCs w:val="0"/>
          <w:i w:val="0"/>
          <w:caps w:val="0"/>
          <w:color w:val="auto"/>
          <w:spacing w:val="0"/>
          <w:sz w:val="32"/>
          <w:szCs w:val="32"/>
          <w:shd w:val="clear" w:color="auto" w:fill="FFFFFF"/>
          <w:lang w:val="en-US" w:eastAsia="zh-CN"/>
        </w:rPr>
        <w:t>3</w:t>
      </w:r>
      <w:r>
        <w:rPr>
          <w:rFonts w:hint="default" w:ascii="Times New Roman" w:hAnsi="Times New Roman" w:eastAsia="仿宋_GB2312" w:cs="Times New Roman"/>
          <w:b w:val="0"/>
          <w:bCs w:val="0"/>
          <w:i w:val="0"/>
          <w:caps w:val="0"/>
          <w:color w:val="auto"/>
          <w:spacing w:val="0"/>
          <w:sz w:val="32"/>
          <w:szCs w:val="32"/>
          <w:shd w:val="clear" w:color="auto" w:fill="FFFFFF"/>
        </w:rPr>
        <w:t>年</w:t>
      </w:r>
      <w:r>
        <w:rPr>
          <w:rFonts w:hint="default" w:ascii="Times New Roman" w:hAnsi="Times New Roman" w:eastAsia="仿宋_GB2312" w:cs="Times New Roman"/>
          <w:b w:val="0"/>
          <w:bCs w:val="0"/>
          <w:i w:val="0"/>
          <w:caps w:val="0"/>
          <w:color w:val="auto"/>
          <w:spacing w:val="0"/>
          <w:sz w:val="32"/>
          <w:szCs w:val="32"/>
          <w:shd w:val="clear" w:color="auto" w:fill="FFFFFF"/>
          <w:lang w:val="en-US" w:eastAsia="zh-CN"/>
        </w:rPr>
        <w:t>1</w:t>
      </w:r>
      <w:r>
        <w:rPr>
          <w:rFonts w:hint="default" w:ascii="Times New Roman" w:hAnsi="Times New Roman" w:eastAsia="仿宋_GB2312" w:cs="Times New Roman"/>
          <w:b w:val="0"/>
          <w:bCs w:val="0"/>
          <w:i w:val="0"/>
          <w:caps w:val="0"/>
          <w:color w:val="auto"/>
          <w:spacing w:val="0"/>
          <w:sz w:val="32"/>
          <w:szCs w:val="32"/>
          <w:shd w:val="clear" w:color="auto" w:fill="FFFFFF"/>
        </w:rPr>
        <w:t>月</w:t>
      </w:r>
      <w:r>
        <w:rPr>
          <w:rFonts w:hint="default" w:ascii="Times New Roman" w:hAnsi="Times New Roman" w:eastAsia="仿宋_GB2312" w:cs="Times New Roman"/>
          <w:b w:val="0"/>
          <w:bCs w:val="0"/>
          <w:i w:val="0"/>
          <w:caps w:val="0"/>
          <w:color w:val="auto"/>
          <w:spacing w:val="0"/>
          <w:sz w:val="32"/>
          <w:szCs w:val="32"/>
          <w:shd w:val="clear" w:color="auto" w:fill="FFFFFF"/>
          <w:lang w:val="en-US" w:eastAsia="zh-CN"/>
        </w:rPr>
        <w:t>1</w:t>
      </w:r>
      <w:r>
        <w:rPr>
          <w:rFonts w:hint="default" w:ascii="Times New Roman" w:hAnsi="Times New Roman" w:eastAsia="仿宋_GB2312" w:cs="Times New Roman"/>
          <w:b w:val="0"/>
          <w:bCs w:val="0"/>
          <w:i w:val="0"/>
          <w:caps w:val="0"/>
          <w:color w:val="auto"/>
          <w:spacing w:val="0"/>
          <w:sz w:val="32"/>
          <w:szCs w:val="32"/>
          <w:shd w:val="clear" w:color="auto" w:fill="FFFFFF"/>
        </w:rPr>
        <w:t>日起，培养期为三年。各高校要逐一完善培养计划，签订《培养合同书》（见附件</w:t>
      </w:r>
      <w:r>
        <w:rPr>
          <w:rFonts w:hint="default" w:ascii="Times New Roman" w:hAnsi="Times New Roman" w:eastAsia="仿宋_GB2312" w:cs="Times New Roman"/>
          <w:b w:val="0"/>
          <w:bCs w:val="0"/>
          <w:i w:val="0"/>
          <w:caps w:val="0"/>
          <w:color w:val="auto"/>
          <w:spacing w:val="0"/>
          <w:sz w:val="32"/>
          <w:szCs w:val="32"/>
          <w:shd w:val="clear" w:color="auto" w:fill="FFFFFF"/>
          <w:lang w:val="en-US" w:eastAsia="zh-CN"/>
        </w:rPr>
        <w:t>4</w:t>
      </w:r>
      <w:r>
        <w:rPr>
          <w:rFonts w:hint="default" w:ascii="Times New Roman" w:hAnsi="Times New Roman" w:eastAsia="仿宋_GB2312" w:cs="Times New Roman"/>
          <w:b w:val="0"/>
          <w:bCs w:val="0"/>
          <w:i w:val="0"/>
          <w:caps w:val="0"/>
          <w:color w:val="auto"/>
          <w:spacing w:val="0"/>
          <w:sz w:val="32"/>
          <w:szCs w:val="32"/>
          <w:shd w:val="clear" w:color="auto" w:fill="FFFFFF"/>
        </w:rPr>
        <w:t>），</w:t>
      </w:r>
      <w:r>
        <w:rPr>
          <w:rFonts w:hint="default" w:ascii="Times New Roman" w:hAnsi="Times New Roman" w:eastAsia="仿宋_GB2312" w:cs="Times New Roman"/>
          <w:b w:val="0"/>
          <w:bCs w:val="0"/>
          <w:i w:val="0"/>
          <w:caps w:val="0"/>
          <w:color w:val="auto"/>
          <w:spacing w:val="0"/>
          <w:sz w:val="32"/>
          <w:szCs w:val="32"/>
          <w:shd w:val="clear" w:color="auto" w:fill="FFFFFF"/>
          <w:lang w:val="en-US" w:eastAsia="zh-CN"/>
        </w:rPr>
        <w:t>明确目标任务，制定有效保障措施，确保实现培养目标，</w:t>
      </w:r>
      <w:r>
        <w:rPr>
          <w:rFonts w:hint="default" w:ascii="Times New Roman" w:hAnsi="Times New Roman" w:eastAsia="仿宋_GB2312" w:cs="Times New Roman"/>
          <w:b w:val="0"/>
          <w:bCs w:val="0"/>
          <w:i w:val="0"/>
          <w:caps w:val="0"/>
          <w:color w:val="auto"/>
          <w:spacing w:val="0"/>
          <w:sz w:val="32"/>
          <w:szCs w:val="32"/>
          <w:shd w:val="clear" w:color="auto" w:fill="FFFFFF"/>
        </w:rPr>
        <w:t>并按培养期内“每人每年不少于1万元”标准，统筹安排好培养经费</w:t>
      </w:r>
      <w:r>
        <w:rPr>
          <w:rFonts w:hint="default" w:ascii="Times New Roman" w:hAnsi="Times New Roman" w:eastAsia="仿宋_GB2312" w:cs="Times New Roman"/>
          <w:b w:val="0"/>
          <w:bCs w:val="0"/>
          <w:i w:val="0"/>
          <w:caps w:val="0"/>
          <w:color w:val="auto"/>
          <w:spacing w:val="0"/>
          <w:sz w:val="32"/>
          <w:szCs w:val="32"/>
          <w:shd w:val="clear" w:color="auto" w:fill="FFFFFF"/>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640" w:firstLineChars="200"/>
        <w:jc w:val="both"/>
        <w:textAlignment w:val="auto"/>
        <w:rPr>
          <w:rFonts w:hint="default" w:ascii="Times New Roman" w:hAnsi="Times New Roman" w:eastAsia="仿宋_GB2312" w:cs="Times New Roman"/>
          <w:b w:val="0"/>
          <w:bCs w:val="0"/>
          <w:i w:val="0"/>
          <w:caps w:val="0"/>
          <w:color w:val="auto"/>
          <w:spacing w:val="0"/>
          <w:sz w:val="32"/>
          <w:szCs w:val="32"/>
          <w:shd w:val="clear" w:color="auto" w:fill="FFFFFF"/>
          <w:lang w:eastAsia="zh-CN"/>
        </w:rPr>
      </w:pPr>
      <w:r>
        <w:rPr>
          <w:rFonts w:hint="default" w:ascii="Times New Roman" w:hAnsi="Times New Roman" w:eastAsia="黑体" w:cs="Times New Roman"/>
          <w:b w:val="0"/>
          <w:bCs w:val="0"/>
          <w:i w:val="0"/>
          <w:caps w:val="0"/>
          <w:color w:val="auto"/>
          <w:spacing w:val="0"/>
          <w:sz w:val="32"/>
          <w:szCs w:val="32"/>
          <w:shd w:val="clear" w:color="auto" w:fill="FFFFFF"/>
          <w:lang w:val="en-US" w:eastAsia="zh-CN"/>
        </w:rPr>
        <w:t>二、加强培养管理。</w:t>
      </w:r>
      <w:r>
        <w:rPr>
          <w:rFonts w:hint="default" w:ascii="Times New Roman" w:hAnsi="Times New Roman" w:eastAsia="仿宋_GB2312" w:cs="Times New Roman"/>
          <w:b w:val="0"/>
          <w:bCs w:val="0"/>
          <w:i w:val="0"/>
          <w:caps w:val="0"/>
          <w:color w:val="auto"/>
          <w:spacing w:val="0"/>
          <w:sz w:val="32"/>
          <w:szCs w:val="32"/>
          <w:shd w:val="clear" w:color="auto" w:fill="FFFFFF"/>
          <w:lang w:val="en-US" w:eastAsia="zh-CN"/>
        </w:rPr>
        <w:t>各高校要认真履行培养职责，健全培养过程管理，定期检查培养目标任务落实情况，督促规范使用培养经费，加强培养对象年度考核。对培养期间调离学校，或因生病、出国访学等不能正常完成培养计划的教师情况，</w:t>
      </w:r>
      <w:r>
        <w:rPr>
          <w:rFonts w:hint="default" w:ascii="Times New Roman" w:hAnsi="Times New Roman" w:eastAsia="仿宋_GB2312" w:cs="Times New Roman"/>
          <w:b w:val="0"/>
          <w:bCs w:val="0"/>
          <w:i w:val="0"/>
          <w:caps w:val="0"/>
          <w:color w:val="auto"/>
          <w:spacing w:val="0"/>
          <w:sz w:val="32"/>
          <w:szCs w:val="32"/>
          <w:shd w:val="clear" w:color="auto" w:fill="FFFFFF"/>
        </w:rPr>
        <w:t>应及时书面报告我厅教师工作与师范教育处</w:t>
      </w:r>
      <w:r>
        <w:rPr>
          <w:rFonts w:hint="default" w:ascii="Times New Roman" w:hAnsi="Times New Roman" w:eastAsia="仿宋_GB2312" w:cs="Times New Roman"/>
          <w:b w:val="0"/>
          <w:bCs w:val="0"/>
          <w:i w:val="0"/>
          <w:caps w:val="0"/>
          <w:color w:val="auto"/>
          <w:spacing w:val="0"/>
          <w:sz w:val="32"/>
          <w:szCs w:val="32"/>
          <w:shd w:val="clear" w:color="auto" w:fill="FFFFFF"/>
          <w:lang w:eastAsia="zh-CN"/>
        </w:rPr>
        <w:t>。</w:t>
      </w:r>
      <w:r>
        <w:rPr>
          <w:rFonts w:hint="default" w:ascii="Times New Roman" w:hAnsi="Times New Roman" w:eastAsia="仿宋_GB2312" w:cs="Times New Roman"/>
          <w:b w:val="0"/>
          <w:bCs w:val="0"/>
          <w:i w:val="0"/>
          <w:caps w:val="0"/>
          <w:color w:val="auto"/>
          <w:spacing w:val="0"/>
          <w:sz w:val="32"/>
          <w:szCs w:val="32"/>
          <w:shd w:val="clear" w:color="auto" w:fill="FFFFFF"/>
        </w:rPr>
        <w:t>对验收合格的培养对象，各高校要跟进培养，进一步促进他们成长</w:t>
      </w:r>
      <w:r>
        <w:rPr>
          <w:rFonts w:hint="default" w:ascii="Times New Roman" w:hAnsi="Times New Roman" w:eastAsia="仿宋_GB2312" w:cs="Times New Roman"/>
          <w:b w:val="0"/>
          <w:bCs w:val="0"/>
          <w:i w:val="0"/>
          <w:caps w:val="0"/>
          <w:color w:val="auto"/>
          <w:spacing w:val="0"/>
          <w:sz w:val="32"/>
          <w:szCs w:val="32"/>
          <w:shd w:val="clear" w:color="auto" w:fill="FFFFFF"/>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640" w:firstLineChars="200"/>
        <w:jc w:val="both"/>
        <w:textAlignment w:val="auto"/>
        <w:rPr>
          <w:rFonts w:hint="default" w:ascii="Times New Roman" w:hAnsi="Times New Roman" w:eastAsia="仿宋_GB2312" w:cs="Times New Roman"/>
          <w:b w:val="0"/>
          <w:bCs w:val="0"/>
          <w:i w:val="0"/>
          <w:caps w:val="0"/>
          <w:color w:val="auto"/>
          <w:spacing w:val="0"/>
          <w:sz w:val="32"/>
          <w:szCs w:val="32"/>
          <w:shd w:val="clear" w:color="auto" w:fill="FFFFFF"/>
        </w:rPr>
      </w:pPr>
      <w:r>
        <w:rPr>
          <w:rFonts w:hint="default" w:ascii="Times New Roman" w:hAnsi="Times New Roman" w:eastAsia="黑体" w:cs="Times New Roman"/>
          <w:b w:val="0"/>
          <w:bCs w:val="0"/>
          <w:i w:val="0"/>
          <w:caps w:val="0"/>
          <w:color w:val="auto"/>
          <w:spacing w:val="0"/>
          <w:sz w:val="32"/>
          <w:szCs w:val="32"/>
          <w:shd w:val="clear" w:color="auto" w:fill="FFFFFF"/>
          <w:lang w:val="en-US" w:eastAsia="zh-CN"/>
        </w:rPr>
        <w:t>三、及时报送材料。</w:t>
      </w:r>
      <w:r>
        <w:rPr>
          <w:rFonts w:hint="default" w:ascii="Times New Roman" w:hAnsi="Times New Roman" w:eastAsia="仿宋_GB2312" w:cs="Times New Roman"/>
          <w:b w:val="0"/>
          <w:bCs w:val="0"/>
          <w:i w:val="0"/>
          <w:caps w:val="0"/>
          <w:color w:val="auto"/>
          <w:spacing w:val="0"/>
          <w:sz w:val="32"/>
          <w:szCs w:val="32"/>
          <w:shd w:val="clear" w:color="auto" w:fill="FFFFFF"/>
          <w:lang w:val="en-US" w:eastAsia="zh-CN"/>
        </w:rPr>
        <w:t>请各高校尽快与2022年度公布的</w:t>
      </w:r>
      <w:r>
        <w:rPr>
          <w:rFonts w:hint="default" w:ascii="Times New Roman" w:hAnsi="Times New Roman" w:eastAsia="仿宋_GB2312" w:cs="Times New Roman"/>
          <w:b w:val="0"/>
          <w:bCs w:val="0"/>
          <w:i w:val="0"/>
          <w:caps w:val="0"/>
          <w:color w:val="auto"/>
          <w:spacing w:val="0"/>
          <w:sz w:val="32"/>
          <w:szCs w:val="32"/>
          <w:shd w:val="clear" w:color="auto" w:fill="FFFFFF"/>
        </w:rPr>
        <w:t>青年骨干教师培养对象签订《培养合同书》，</w:t>
      </w:r>
      <w:r>
        <w:rPr>
          <w:rFonts w:hint="default" w:ascii="Times New Roman" w:hAnsi="Times New Roman" w:eastAsia="仿宋_GB2312" w:cs="Times New Roman"/>
          <w:b w:val="0"/>
          <w:bCs w:val="0"/>
          <w:i w:val="0"/>
          <w:caps w:val="0"/>
          <w:color w:val="auto"/>
          <w:spacing w:val="0"/>
          <w:sz w:val="32"/>
          <w:szCs w:val="32"/>
          <w:shd w:val="clear" w:color="auto" w:fill="FFFFFF"/>
          <w:lang w:val="en-US" w:eastAsia="zh-CN"/>
        </w:rPr>
        <w:t>11</w:t>
      </w:r>
      <w:r>
        <w:rPr>
          <w:rFonts w:hint="default" w:ascii="Times New Roman" w:hAnsi="Times New Roman" w:eastAsia="仿宋_GB2312" w:cs="Times New Roman"/>
          <w:b w:val="0"/>
          <w:bCs w:val="0"/>
          <w:i w:val="0"/>
          <w:caps w:val="0"/>
          <w:color w:val="auto"/>
          <w:spacing w:val="0"/>
          <w:sz w:val="32"/>
          <w:szCs w:val="32"/>
          <w:shd w:val="clear" w:color="auto" w:fill="FFFFFF"/>
        </w:rPr>
        <w:t>月</w:t>
      </w:r>
      <w:r>
        <w:rPr>
          <w:rFonts w:hint="default" w:ascii="Times New Roman" w:hAnsi="Times New Roman" w:eastAsia="仿宋_GB2312" w:cs="Times New Roman"/>
          <w:b w:val="0"/>
          <w:bCs w:val="0"/>
          <w:i w:val="0"/>
          <w:caps w:val="0"/>
          <w:color w:val="auto"/>
          <w:spacing w:val="0"/>
          <w:sz w:val="32"/>
          <w:szCs w:val="32"/>
          <w:shd w:val="clear" w:color="auto" w:fill="FFFFFF"/>
          <w:lang w:val="en-US" w:eastAsia="zh-CN"/>
        </w:rPr>
        <w:t>30日前</w:t>
      </w:r>
      <w:r>
        <w:rPr>
          <w:rFonts w:hint="default" w:ascii="Times New Roman" w:hAnsi="Times New Roman" w:eastAsia="仿宋_GB2312" w:cs="Times New Roman"/>
          <w:b w:val="0"/>
          <w:bCs w:val="0"/>
          <w:i w:val="0"/>
          <w:caps w:val="0"/>
          <w:color w:val="auto"/>
          <w:spacing w:val="0"/>
          <w:sz w:val="32"/>
          <w:szCs w:val="32"/>
          <w:shd w:val="clear" w:color="auto" w:fill="FFFFFF"/>
        </w:rPr>
        <w:t>由培养对象个人将《培养合同书》</w:t>
      </w:r>
      <w:r>
        <w:rPr>
          <w:rFonts w:hint="default" w:ascii="Times New Roman" w:hAnsi="Times New Roman" w:eastAsia="仿宋_GB2312" w:cs="Times New Roman"/>
          <w:b w:val="0"/>
          <w:bCs w:val="0"/>
          <w:i w:val="0"/>
          <w:caps w:val="0"/>
          <w:color w:val="auto"/>
          <w:spacing w:val="0"/>
          <w:sz w:val="32"/>
          <w:szCs w:val="32"/>
          <w:shd w:val="clear" w:color="auto" w:fill="FFFFFF"/>
          <w:lang w:eastAsia="zh-CN"/>
        </w:rPr>
        <w:t>（</w:t>
      </w:r>
      <w:r>
        <w:rPr>
          <w:rFonts w:hint="default" w:ascii="Times New Roman" w:hAnsi="Times New Roman" w:eastAsia="仿宋_GB2312" w:cs="Times New Roman"/>
          <w:b w:val="0"/>
          <w:bCs w:val="0"/>
          <w:i w:val="0"/>
          <w:caps w:val="0"/>
          <w:color w:val="auto"/>
          <w:spacing w:val="0"/>
          <w:sz w:val="32"/>
          <w:szCs w:val="32"/>
          <w:shd w:val="clear" w:color="auto" w:fill="FFFFFF"/>
        </w:rPr>
        <w:t>PDF格式</w:t>
      </w:r>
      <w:r>
        <w:rPr>
          <w:rFonts w:hint="default" w:ascii="Times New Roman" w:hAnsi="Times New Roman" w:eastAsia="仿宋_GB2312" w:cs="Times New Roman"/>
          <w:b w:val="0"/>
          <w:bCs w:val="0"/>
          <w:i w:val="0"/>
          <w:caps w:val="0"/>
          <w:color w:val="auto"/>
          <w:spacing w:val="0"/>
          <w:sz w:val="32"/>
          <w:szCs w:val="32"/>
          <w:shd w:val="clear" w:color="auto" w:fill="FFFFFF"/>
          <w:lang w:eastAsia="zh-CN"/>
        </w:rPr>
        <w:t>）</w:t>
      </w:r>
      <w:r>
        <w:rPr>
          <w:rFonts w:hint="default" w:ascii="Times New Roman" w:hAnsi="Times New Roman" w:eastAsia="仿宋_GB2312" w:cs="Times New Roman"/>
          <w:b w:val="0"/>
          <w:bCs w:val="0"/>
          <w:i w:val="0"/>
          <w:caps w:val="0"/>
          <w:color w:val="auto"/>
          <w:spacing w:val="0"/>
          <w:sz w:val="32"/>
          <w:szCs w:val="32"/>
          <w:shd w:val="clear" w:color="auto" w:fill="FFFFFF"/>
        </w:rPr>
        <w:t>上传至“湖南省普通高校学术</w:t>
      </w:r>
      <w:r>
        <w:rPr>
          <w:rFonts w:hint="default" w:ascii="Times New Roman" w:hAnsi="Times New Roman" w:eastAsia="仿宋_GB2312" w:cs="Times New Roman"/>
          <w:b w:val="0"/>
          <w:bCs w:val="0"/>
          <w:i w:val="0"/>
          <w:caps w:val="0"/>
          <w:color w:val="auto"/>
          <w:spacing w:val="0"/>
          <w:sz w:val="32"/>
          <w:szCs w:val="32"/>
          <w:shd w:val="clear" w:color="auto" w:fill="FFFFFF"/>
          <w:lang w:val="en-US" w:eastAsia="zh-CN"/>
        </w:rPr>
        <w:t>梯队</w:t>
      </w:r>
      <w:r>
        <w:rPr>
          <w:rFonts w:hint="default" w:ascii="Times New Roman" w:hAnsi="Times New Roman" w:eastAsia="仿宋_GB2312" w:cs="Times New Roman"/>
          <w:b w:val="0"/>
          <w:bCs w:val="0"/>
          <w:i w:val="0"/>
          <w:caps w:val="0"/>
          <w:color w:val="auto"/>
          <w:spacing w:val="0"/>
          <w:sz w:val="32"/>
          <w:szCs w:val="32"/>
          <w:shd w:val="clear" w:color="auto" w:fill="FFFFFF"/>
        </w:rPr>
        <w:t>人才管理系统”（网址为http://jsc.hxexam.com.cn/jsc/，登录用户名和密码与个人网上申报时一致）。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640" w:firstLineChars="200"/>
        <w:jc w:val="both"/>
        <w:textAlignment w:val="auto"/>
        <w:rPr>
          <w:rFonts w:hint="default" w:ascii="Times New Roman" w:hAnsi="Times New Roman" w:eastAsia="仿宋_GB2312" w:cs="Times New Roman"/>
          <w:b w:val="0"/>
          <w:bCs w:val="0"/>
          <w:i w:val="0"/>
          <w:caps w:val="0"/>
          <w:color w:val="auto"/>
          <w:spacing w:val="0"/>
          <w:sz w:val="32"/>
          <w:szCs w:val="32"/>
          <w:shd w:val="clear" w:color="auto" w:fill="FFFFFF"/>
        </w:rPr>
      </w:pPr>
      <w:r>
        <w:rPr>
          <w:rFonts w:hint="default" w:ascii="Times New Roman" w:hAnsi="Times New Roman" w:eastAsia="仿宋_GB2312" w:cs="Times New Roman"/>
          <w:b w:val="0"/>
          <w:bCs w:val="0"/>
          <w:i w:val="0"/>
          <w:caps w:val="0"/>
          <w:color w:val="auto"/>
          <w:spacing w:val="0"/>
          <w:sz w:val="32"/>
          <w:szCs w:val="32"/>
          <w:shd w:val="clear" w:color="auto" w:fill="FFFFFF"/>
        </w:rPr>
        <w:t>联系人：省教育科学研究院</w:t>
      </w:r>
      <w:r>
        <w:rPr>
          <w:rFonts w:hint="default" w:ascii="Times New Roman" w:hAnsi="Times New Roman" w:eastAsia="仿宋_GB2312" w:cs="Times New Roman"/>
          <w:b w:val="0"/>
          <w:bCs w:val="0"/>
          <w:i w:val="0"/>
          <w:caps w:val="0"/>
          <w:color w:val="auto"/>
          <w:spacing w:val="0"/>
          <w:sz w:val="32"/>
          <w:szCs w:val="32"/>
          <w:shd w:val="clear" w:color="auto" w:fill="FFFFFF"/>
          <w:lang w:val="en-US" w:eastAsia="zh-CN"/>
        </w:rPr>
        <w:t>高等教育研究所 胡</w:t>
      </w:r>
      <w:r>
        <w:rPr>
          <w:rFonts w:hint="default" w:ascii="Times New Roman" w:hAnsi="Times New Roman" w:eastAsia="仿宋_GB2312" w:cs="Times New Roman"/>
          <w:b w:val="0"/>
          <w:bCs w:val="0"/>
          <w:i w:val="0"/>
          <w:caps w:val="0"/>
          <w:color w:val="auto"/>
          <w:spacing w:val="0"/>
          <w:sz w:val="32"/>
          <w:szCs w:val="32"/>
          <w:shd w:val="clear" w:color="auto" w:fill="FFFFFF"/>
        </w:rPr>
        <w:t>黄，联系电话：0731－84402933</w:t>
      </w:r>
      <w:r>
        <w:rPr>
          <w:rFonts w:hint="default" w:ascii="Times New Roman" w:hAnsi="Times New Roman" w:eastAsia="仿宋_GB2312" w:cs="Times New Roman"/>
          <w:b w:val="0"/>
          <w:bCs w:val="0"/>
          <w:i w:val="0"/>
          <w:caps w:val="0"/>
          <w:color w:val="auto"/>
          <w:spacing w:val="0"/>
          <w:sz w:val="32"/>
          <w:szCs w:val="32"/>
          <w:shd w:val="clear" w:color="auto" w:fill="FFFFFF"/>
          <w:lang w:val="en-US" w:eastAsia="zh-CN"/>
        </w:rPr>
        <w:t>;</w:t>
      </w:r>
      <w:r>
        <w:rPr>
          <w:rFonts w:hint="default" w:ascii="Times New Roman" w:hAnsi="Times New Roman" w:eastAsia="仿宋_GB2312" w:cs="Times New Roman"/>
          <w:b w:val="0"/>
          <w:bCs w:val="0"/>
          <w:i w:val="0"/>
          <w:caps w:val="0"/>
          <w:color w:val="auto"/>
          <w:spacing w:val="0"/>
          <w:sz w:val="32"/>
          <w:szCs w:val="32"/>
          <w:shd w:val="clear" w:color="auto" w:fill="FFFFFF"/>
        </w:rPr>
        <w:t>省教育厅教师工作与师范教育处</w:t>
      </w:r>
      <w:r>
        <w:rPr>
          <w:rFonts w:hint="default" w:ascii="Times New Roman" w:hAnsi="Times New Roman" w:eastAsia="仿宋_GB2312" w:cs="Times New Roman"/>
          <w:b w:val="0"/>
          <w:bCs w:val="0"/>
          <w:i w:val="0"/>
          <w:caps w:val="0"/>
          <w:color w:val="auto"/>
          <w:spacing w:val="0"/>
          <w:sz w:val="32"/>
          <w:szCs w:val="32"/>
          <w:shd w:val="clear" w:color="auto" w:fill="FFFFFF"/>
          <w:lang w:val="en-US" w:eastAsia="zh-CN"/>
        </w:rPr>
        <w:t>陈汉光、</w:t>
      </w:r>
      <w:r>
        <w:rPr>
          <w:rFonts w:hint="default" w:ascii="Times New Roman" w:hAnsi="Times New Roman" w:eastAsia="仿宋_GB2312" w:cs="Times New Roman"/>
          <w:b w:val="0"/>
          <w:bCs w:val="0"/>
          <w:i w:val="0"/>
          <w:caps w:val="0"/>
          <w:color w:val="auto"/>
          <w:spacing w:val="0"/>
          <w:sz w:val="32"/>
          <w:szCs w:val="32"/>
          <w:shd w:val="clear" w:color="auto" w:fill="FFFFFF"/>
        </w:rPr>
        <w:t>尹竞，联系电话</w:t>
      </w:r>
      <w:r>
        <w:rPr>
          <w:rFonts w:hint="default" w:ascii="Times New Roman" w:hAnsi="Times New Roman" w:eastAsia="仿宋_GB2312" w:cs="Times New Roman"/>
          <w:b w:val="0"/>
          <w:bCs w:val="0"/>
          <w:i w:val="0"/>
          <w:caps w:val="0"/>
          <w:color w:val="auto"/>
          <w:spacing w:val="0"/>
          <w:sz w:val="32"/>
          <w:szCs w:val="32"/>
          <w:shd w:val="clear" w:color="auto" w:fill="FFFFFF"/>
          <w:lang w:eastAsia="zh-CN"/>
        </w:rPr>
        <w:t>：</w:t>
      </w:r>
      <w:r>
        <w:rPr>
          <w:rFonts w:hint="default" w:ascii="Times New Roman" w:hAnsi="Times New Roman" w:eastAsia="仿宋_GB2312" w:cs="Times New Roman"/>
          <w:b w:val="0"/>
          <w:bCs w:val="0"/>
          <w:i w:val="0"/>
          <w:caps w:val="0"/>
          <w:color w:val="auto"/>
          <w:spacing w:val="0"/>
          <w:sz w:val="32"/>
          <w:szCs w:val="32"/>
          <w:shd w:val="clear" w:color="auto" w:fill="FFFFFF"/>
        </w:rPr>
        <w:t>0731－</w:t>
      </w:r>
      <w:r>
        <w:rPr>
          <w:rFonts w:hint="default" w:ascii="Times New Roman" w:hAnsi="Times New Roman" w:eastAsia="仿宋_GB2312" w:cs="Times New Roman"/>
          <w:b w:val="0"/>
          <w:bCs w:val="0"/>
          <w:i w:val="0"/>
          <w:caps w:val="0"/>
          <w:color w:val="auto"/>
          <w:spacing w:val="0"/>
          <w:sz w:val="32"/>
          <w:szCs w:val="32"/>
          <w:shd w:val="clear" w:color="auto" w:fill="FFFFFF"/>
          <w:lang w:val="en-US" w:eastAsia="zh-CN"/>
        </w:rPr>
        <w:t>8411</w:t>
      </w:r>
      <w:r>
        <w:rPr>
          <w:rFonts w:hint="default" w:ascii="Times New Roman" w:hAnsi="Times New Roman" w:eastAsia="仿宋_GB2312" w:cs="Times New Roman"/>
          <w:b w:val="0"/>
          <w:bCs w:val="0"/>
          <w:i w:val="0"/>
          <w:caps w:val="0"/>
          <w:color w:val="auto"/>
          <w:spacing w:val="0"/>
          <w:sz w:val="32"/>
          <w:szCs w:val="32"/>
          <w:shd w:val="clear" w:color="auto" w:fill="FFFFFF"/>
        </w:rPr>
        <w:t>0450。</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640" w:firstLineChars="200"/>
        <w:jc w:val="both"/>
        <w:textAlignment w:val="auto"/>
        <w:rPr>
          <w:rFonts w:hint="default" w:ascii="Times New Roman" w:hAnsi="Times New Roman" w:eastAsia="仿宋_GB2312" w:cs="Times New Roman"/>
          <w:b w:val="0"/>
          <w:bCs w:val="0"/>
          <w:i w:val="0"/>
          <w:caps w:val="0"/>
          <w:color w:val="auto"/>
          <w:spacing w:val="0"/>
          <w:sz w:val="32"/>
          <w:szCs w:val="32"/>
          <w:shd w:val="clear" w:color="auto"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640" w:firstLineChars="200"/>
        <w:jc w:val="both"/>
        <w:textAlignment w:val="auto"/>
        <w:rPr>
          <w:rFonts w:hint="default" w:ascii="Times New Roman" w:hAnsi="Times New Roman" w:eastAsia="仿宋_GB2312" w:cs="Times New Roman"/>
          <w:b w:val="0"/>
          <w:bCs w:val="0"/>
          <w:i w:val="0"/>
          <w:caps w:val="0"/>
          <w:color w:val="auto"/>
          <w:spacing w:val="-11"/>
          <w:sz w:val="32"/>
          <w:szCs w:val="32"/>
          <w:shd w:val="clear" w:color="auto" w:fill="FFFFFF"/>
          <w:lang w:val="en-US" w:eastAsia="zh-CN"/>
        </w:rPr>
      </w:pPr>
      <w:r>
        <w:rPr>
          <w:rFonts w:hint="default" w:ascii="Times New Roman" w:hAnsi="Times New Roman" w:eastAsia="仿宋_GB2312" w:cs="Times New Roman"/>
          <w:b w:val="0"/>
          <w:bCs w:val="0"/>
          <w:i w:val="0"/>
          <w:caps w:val="0"/>
          <w:color w:val="auto"/>
          <w:spacing w:val="0"/>
          <w:sz w:val="32"/>
          <w:szCs w:val="32"/>
          <w:shd w:val="clear" w:color="auto" w:fill="FFFFFF"/>
        </w:rPr>
        <w:t>附件：1</w:t>
      </w:r>
      <w:r>
        <w:rPr>
          <w:rFonts w:hint="default" w:ascii="Times New Roman" w:hAnsi="Times New Roman" w:eastAsia="仿宋_GB2312" w:cs="Times New Roman"/>
          <w:b w:val="0"/>
          <w:bCs w:val="0"/>
          <w:i w:val="0"/>
          <w:caps w:val="0"/>
          <w:color w:val="auto"/>
          <w:spacing w:val="-11"/>
          <w:sz w:val="32"/>
          <w:szCs w:val="32"/>
          <w:shd w:val="clear" w:color="auto" w:fill="FFFFFF"/>
          <w:lang w:val="en-US" w:eastAsia="zh-CN"/>
        </w:rPr>
        <w:t>.</w:t>
      </w:r>
      <w:r>
        <w:rPr>
          <w:rFonts w:hint="default" w:ascii="Times New Roman" w:hAnsi="Times New Roman" w:eastAsia="仿宋_GB2312" w:cs="Times New Roman"/>
          <w:b w:val="0"/>
          <w:bCs w:val="0"/>
          <w:i w:val="0"/>
          <w:caps w:val="0"/>
          <w:color w:val="auto"/>
          <w:spacing w:val="-11"/>
          <w:sz w:val="32"/>
          <w:szCs w:val="32"/>
          <w:shd w:val="clear" w:color="auto" w:fill="FFFFFF"/>
        </w:rPr>
        <w:t>202</w:t>
      </w:r>
      <w:r>
        <w:rPr>
          <w:rFonts w:hint="default" w:ascii="Times New Roman" w:hAnsi="Times New Roman" w:eastAsia="仿宋_GB2312" w:cs="Times New Roman"/>
          <w:b w:val="0"/>
          <w:bCs w:val="0"/>
          <w:i w:val="0"/>
          <w:caps w:val="0"/>
          <w:color w:val="auto"/>
          <w:spacing w:val="-11"/>
          <w:sz w:val="32"/>
          <w:szCs w:val="32"/>
          <w:shd w:val="clear" w:color="auto" w:fill="FFFFFF"/>
          <w:lang w:val="en-US" w:eastAsia="zh-CN"/>
        </w:rPr>
        <w:t>2</w:t>
      </w:r>
      <w:r>
        <w:rPr>
          <w:rFonts w:hint="default" w:ascii="Times New Roman" w:hAnsi="Times New Roman" w:eastAsia="仿宋_GB2312" w:cs="Times New Roman"/>
          <w:b w:val="0"/>
          <w:bCs w:val="0"/>
          <w:i w:val="0"/>
          <w:caps w:val="0"/>
          <w:color w:val="auto"/>
          <w:spacing w:val="-11"/>
          <w:sz w:val="32"/>
          <w:szCs w:val="32"/>
          <w:shd w:val="clear" w:color="auto" w:fill="FFFFFF"/>
        </w:rPr>
        <w:t>年度湖南省普通高校青年骨干教师培养</w:t>
      </w:r>
      <w:r>
        <w:rPr>
          <w:rFonts w:hint="default" w:ascii="Times New Roman" w:hAnsi="Times New Roman" w:eastAsia="仿宋_GB2312" w:cs="Times New Roman"/>
          <w:b w:val="0"/>
          <w:bCs w:val="0"/>
          <w:i w:val="0"/>
          <w:caps w:val="0"/>
          <w:color w:val="auto"/>
          <w:spacing w:val="-11"/>
          <w:sz w:val="32"/>
          <w:szCs w:val="32"/>
          <w:shd w:val="clear" w:color="auto" w:fill="FFFFFF"/>
          <w:lang w:val="en-US" w:eastAsia="zh-CN"/>
        </w:rPr>
        <w:t>对象名单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1916" w:leftChars="760" w:right="0" w:hanging="320" w:hangingChars="100"/>
        <w:jc w:val="both"/>
        <w:textAlignment w:val="auto"/>
        <w:rPr>
          <w:rFonts w:hint="default" w:ascii="Times New Roman" w:hAnsi="Times New Roman" w:eastAsia="仿宋_GB2312" w:cs="Times New Roman"/>
          <w:b w:val="0"/>
          <w:bCs w:val="0"/>
          <w:i w:val="0"/>
          <w:caps w:val="0"/>
          <w:color w:val="auto"/>
          <w:spacing w:val="0"/>
          <w:sz w:val="32"/>
          <w:szCs w:val="32"/>
          <w:shd w:val="clear" w:color="auto" w:fill="FFFFFF"/>
          <w:lang w:val="en-US" w:eastAsia="zh-CN"/>
        </w:rPr>
      </w:pPr>
      <w:r>
        <w:rPr>
          <w:rFonts w:hint="default" w:ascii="Times New Roman" w:hAnsi="Times New Roman" w:eastAsia="仿宋_GB2312" w:cs="Times New Roman"/>
          <w:b w:val="0"/>
          <w:bCs w:val="0"/>
          <w:i w:val="0"/>
          <w:caps w:val="0"/>
          <w:color w:val="auto"/>
          <w:spacing w:val="0"/>
          <w:sz w:val="32"/>
          <w:szCs w:val="32"/>
          <w:shd w:val="clear" w:color="auto" w:fill="FFFFFF"/>
          <w:lang w:val="en-US" w:eastAsia="zh-CN"/>
        </w:rPr>
        <w:t>2.湖南省普通高校青年骨干教师培养对象2022年验收合格名单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1916" w:leftChars="760" w:right="0" w:hanging="320" w:hangingChars="100"/>
        <w:jc w:val="both"/>
        <w:textAlignment w:val="auto"/>
        <w:rPr>
          <w:rFonts w:hint="default" w:ascii="Times New Roman" w:hAnsi="Times New Roman" w:eastAsia="仿宋_GB2312" w:cs="Times New Roman"/>
          <w:b w:val="0"/>
          <w:bCs w:val="0"/>
          <w:i w:val="0"/>
          <w:caps w:val="0"/>
          <w:color w:val="auto"/>
          <w:spacing w:val="0"/>
          <w:sz w:val="32"/>
          <w:szCs w:val="32"/>
          <w:shd w:val="clear" w:color="auto" w:fill="FFFFFF"/>
          <w:lang w:val="en-US" w:eastAsia="zh-CN"/>
        </w:rPr>
      </w:pPr>
      <w:r>
        <w:rPr>
          <w:rFonts w:hint="default" w:ascii="Times New Roman" w:hAnsi="Times New Roman" w:eastAsia="仿宋_GB2312" w:cs="Times New Roman"/>
          <w:b w:val="0"/>
          <w:bCs w:val="0"/>
          <w:i w:val="0"/>
          <w:caps w:val="0"/>
          <w:color w:val="auto"/>
          <w:spacing w:val="0"/>
          <w:sz w:val="32"/>
          <w:szCs w:val="32"/>
          <w:shd w:val="clear" w:color="auto" w:fill="FFFFFF"/>
          <w:lang w:val="en-US" w:eastAsia="zh-CN"/>
        </w:rPr>
        <w:t>3.湖南省普通高校青年骨干教师培养对象2022年验收特殊情况人员处理意见</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1916" w:leftChars="760" w:right="0" w:rightChars="0" w:hanging="320" w:hangingChars="100"/>
        <w:jc w:val="both"/>
        <w:textAlignment w:val="auto"/>
        <w:rPr>
          <w:rFonts w:hint="default" w:ascii="Times New Roman" w:hAnsi="Times New Roman" w:eastAsia="仿宋_GB2312" w:cs="Times New Roman"/>
          <w:b w:val="0"/>
          <w:bCs w:val="0"/>
          <w:i w:val="0"/>
          <w:caps w:val="0"/>
          <w:color w:val="auto"/>
          <w:spacing w:val="0"/>
          <w:sz w:val="32"/>
          <w:szCs w:val="32"/>
          <w:shd w:val="clear" w:color="auto" w:fill="FFFFFF"/>
          <w:lang w:val="en-US" w:eastAsia="zh-CN"/>
        </w:rPr>
      </w:pPr>
      <w:r>
        <w:rPr>
          <w:rFonts w:hint="default" w:ascii="Times New Roman" w:hAnsi="Times New Roman" w:eastAsia="仿宋_GB2312" w:cs="Times New Roman"/>
          <w:b w:val="0"/>
          <w:bCs w:val="0"/>
          <w:i w:val="0"/>
          <w:caps w:val="0"/>
          <w:color w:val="auto"/>
          <w:spacing w:val="0"/>
          <w:sz w:val="32"/>
          <w:szCs w:val="32"/>
          <w:shd w:val="clear" w:color="auto" w:fill="FFFFFF"/>
          <w:lang w:val="en-US" w:eastAsia="zh-CN"/>
        </w:rPr>
        <w:t>4.</w:t>
      </w:r>
      <w:r>
        <w:rPr>
          <w:rFonts w:hint="default" w:ascii="Times New Roman" w:hAnsi="Times New Roman" w:eastAsia="仿宋_GB2312" w:cs="Times New Roman"/>
          <w:b w:val="0"/>
          <w:bCs w:val="0"/>
          <w:i w:val="0"/>
          <w:caps w:val="0"/>
          <w:color w:val="auto"/>
          <w:spacing w:val="0"/>
          <w:sz w:val="32"/>
          <w:szCs w:val="32"/>
          <w:shd w:val="clear" w:color="auto" w:fill="FFFFFF"/>
        </w:rPr>
        <w:t>湖南省普通高校青年骨干教师培养对象培养合同书（样式）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600" w:lineRule="exact"/>
        <w:ind w:left="0" w:right="0" w:firstLine="0"/>
        <w:jc w:val="center"/>
        <w:textAlignment w:val="auto"/>
        <w:rPr>
          <w:rFonts w:hint="default" w:ascii="Times New Roman" w:hAnsi="Times New Roman" w:eastAsia="仿宋_GB2312" w:cs="Times New Roman"/>
          <w:b w:val="0"/>
          <w:bCs w:val="0"/>
          <w:i w:val="0"/>
          <w:caps w:val="0"/>
          <w:color w:val="auto"/>
          <w:spacing w:val="0"/>
          <w:sz w:val="32"/>
          <w:szCs w:val="32"/>
          <w:shd w:val="clear" w:color="auto" w:fill="FFFFFF"/>
        </w:rPr>
      </w:pPr>
      <w:r>
        <w:rPr>
          <w:rFonts w:hint="default" w:ascii="Times New Roman" w:hAnsi="Times New Roman" w:eastAsia="仿宋_GB2312" w:cs="Times New Roman"/>
          <w:b w:val="0"/>
          <w:bCs w:val="0"/>
          <w:i w:val="0"/>
          <w:caps w:val="0"/>
          <w:color w:val="auto"/>
          <w:spacing w:val="0"/>
          <w:sz w:val="32"/>
          <w:szCs w:val="32"/>
          <w:shd w:val="clear" w:color="auto" w:fill="FFFFFF"/>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600" w:lineRule="exact"/>
        <w:ind w:left="0" w:right="0" w:firstLine="0"/>
        <w:jc w:val="center"/>
        <w:textAlignment w:val="auto"/>
        <w:rPr>
          <w:rFonts w:hint="default" w:ascii="Times New Roman" w:hAnsi="Times New Roman" w:eastAsia="仿宋_GB2312" w:cs="Times New Roman"/>
          <w:b w:val="0"/>
          <w:bCs w:val="0"/>
          <w:i w:val="0"/>
          <w:caps w:val="0"/>
          <w:color w:val="auto"/>
          <w:spacing w:val="0"/>
          <w:sz w:val="32"/>
          <w:szCs w:val="32"/>
          <w:shd w:val="clear" w:color="auto"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600" w:lineRule="exact"/>
        <w:ind w:left="0" w:right="1711" w:rightChars="815"/>
        <w:jc w:val="right"/>
        <w:textAlignment w:val="auto"/>
        <w:rPr>
          <w:rFonts w:hint="default" w:ascii="Times New Roman" w:hAnsi="Times New Roman" w:eastAsia="仿宋_GB2312" w:cs="Times New Roman"/>
          <w:b w:val="0"/>
          <w:bCs w:val="0"/>
          <w:color w:val="auto"/>
          <w:sz w:val="32"/>
          <w:szCs w:val="32"/>
          <w:shd w:val="clear" w:color="auto" w:fill="FFFFFF"/>
        </w:rPr>
      </w:pPr>
      <w:r>
        <w:rPr>
          <w:rFonts w:hint="default" w:ascii="Times New Roman" w:hAnsi="Times New Roman" w:eastAsia="仿宋_GB2312" w:cs="Times New Roman"/>
          <w:b w:val="0"/>
          <w:bCs w:val="0"/>
          <w:i w:val="0"/>
          <w:caps w:val="0"/>
          <w:color w:val="auto"/>
          <w:spacing w:val="0"/>
          <w:sz w:val="32"/>
          <w:szCs w:val="32"/>
          <w:shd w:val="clear" w:color="auto" w:fill="FFFFFF"/>
        </w:rPr>
        <w:t>湖南省教育厅</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600" w:lineRule="exact"/>
        <w:ind w:left="0" w:right="1291" w:rightChars="615" w:firstLine="0"/>
        <w:jc w:val="right"/>
        <w:textAlignment w:val="auto"/>
        <w:rPr>
          <w:rFonts w:hint="default" w:ascii="Times New Roman" w:hAnsi="Times New Roman" w:eastAsia="仿宋_GB2312" w:cs="Times New Roman"/>
          <w:b w:val="0"/>
          <w:bCs w:val="0"/>
          <w:i w:val="0"/>
          <w:caps w:val="0"/>
          <w:color w:val="auto"/>
          <w:spacing w:val="0"/>
          <w:sz w:val="32"/>
          <w:szCs w:val="32"/>
          <w:shd w:val="clear" w:color="auto" w:fill="FFFFFF"/>
        </w:rPr>
      </w:pPr>
      <w:r>
        <w:rPr>
          <w:rFonts w:hint="default" w:ascii="Times New Roman" w:hAnsi="Times New Roman" w:eastAsia="仿宋_GB2312" w:cs="Times New Roman"/>
          <w:b w:val="0"/>
          <w:bCs w:val="0"/>
          <w:i w:val="0"/>
          <w:caps w:val="0"/>
          <w:color w:val="auto"/>
          <w:spacing w:val="0"/>
          <w:sz w:val="32"/>
          <w:szCs w:val="32"/>
          <w:shd w:val="clear" w:color="auto" w:fill="FFFFFF"/>
        </w:rPr>
        <w:t> 202</w:t>
      </w:r>
      <w:r>
        <w:rPr>
          <w:rFonts w:hint="default" w:ascii="Times New Roman" w:hAnsi="Times New Roman" w:eastAsia="仿宋_GB2312" w:cs="Times New Roman"/>
          <w:b w:val="0"/>
          <w:bCs w:val="0"/>
          <w:i w:val="0"/>
          <w:caps w:val="0"/>
          <w:color w:val="auto"/>
          <w:spacing w:val="0"/>
          <w:sz w:val="32"/>
          <w:szCs w:val="32"/>
          <w:shd w:val="clear" w:color="auto" w:fill="FFFFFF"/>
          <w:lang w:val="en-US" w:eastAsia="zh-CN"/>
        </w:rPr>
        <w:t>2</w:t>
      </w:r>
      <w:r>
        <w:rPr>
          <w:rFonts w:hint="default" w:ascii="Times New Roman" w:hAnsi="Times New Roman" w:eastAsia="仿宋_GB2312" w:cs="Times New Roman"/>
          <w:b w:val="0"/>
          <w:bCs w:val="0"/>
          <w:i w:val="0"/>
          <w:caps w:val="0"/>
          <w:color w:val="auto"/>
          <w:spacing w:val="0"/>
          <w:sz w:val="32"/>
          <w:szCs w:val="32"/>
          <w:shd w:val="clear" w:color="auto" w:fill="FFFFFF"/>
        </w:rPr>
        <w:t>年</w:t>
      </w:r>
      <w:r>
        <w:rPr>
          <w:rFonts w:hint="default" w:ascii="Times New Roman" w:hAnsi="Times New Roman" w:eastAsia="仿宋_GB2312" w:cs="Times New Roman"/>
          <w:b w:val="0"/>
          <w:bCs w:val="0"/>
          <w:i w:val="0"/>
          <w:caps w:val="0"/>
          <w:color w:val="auto"/>
          <w:spacing w:val="0"/>
          <w:sz w:val="32"/>
          <w:szCs w:val="32"/>
          <w:shd w:val="clear" w:color="auto" w:fill="FFFFFF"/>
          <w:lang w:val="en-US" w:eastAsia="zh-CN"/>
        </w:rPr>
        <w:t>10</w:t>
      </w:r>
      <w:r>
        <w:rPr>
          <w:rFonts w:hint="default" w:ascii="Times New Roman" w:hAnsi="Times New Roman" w:eastAsia="仿宋_GB2312" w:cs="Times New Roman"/>
          <w:b w:val="0"/>
          <w:bCs w:val="0"/>
          <w:i w:val="0"/>
          <w:caps w:val="0"/>
          <w:color w:val="auto"/>
          <w:spacing w:val="0"/>
          <w:sz w:val="32"/>
          <w:szCs w:val="32"/>
          <w:shd w:val="clear" w:color="auto" w:fill="FFFFFF"/>
        </w:rPr>
        <w:t>月</w:t>
      </w:r>
      <w:r>
        <w:rPr>
          <w:rFonts w:hint="eastAsia" w:ascii="Times New Roman" w:hAnsi="Times New Roman" w:eastAsia="仿宋_GB2312" w:cs="Times New Roman"/>
          <w:b w:val="0"/>
          <w:bCs w:val="0"/>
          <w:i w:val="0"/>
          <w:caps w:val="0"/>
          <w:color w:val="auto"/>
          <w:spacing w:val="0"/>
          <w:sz w:val="32"/>
          <w:szCs w:val="32"/>
          <w:shd w:val="clear" w:color="auto" w:fill="FFFFFF"/>
          <w:lang w:val="en-US" w:eastAsia="zh-CN"/>
        </w:rPr>
        <w:t>17</w:t>
      </w:r>
      <w:r>
        <w:rPr>
          <w:rFonts w:hint="default" w:ascii="Times New Roman" w:hAnsi="Times New Roman" w:eastAsia="仿宋_GB2312" w:cs="Times New Roman"/>
          <w:b w:val="0"/>
          <w:bCs w:val="0"/>
          <w:i w:val="0"/>
          <w:caps w:val="0"/>
          <w:color w:val="auto"/>
          <w:spacing w:val="0"/>
          <w:sz w:val="32"/>
          <w:szCs w:val="32"/>
          <w:shd w:val="clear" w:color="auto" w:fill="FFFFFF"/>
        </w:rPr>
        <w:t>日</w:t>
      </w:r>
    </w:p>
    <w:p>
      <w:pPr>
        <w:pStyle w:val="5"/>
        <w:widowControl/>
        <w:pBdr>
          <w:top w:val="none" w:color="auto" w:sz="0" w:space="0"/>
          <w:left w:val="none" w:color="auto" w:sz="0" w:space="0"/>
          <w:bottom w:val="none" w:color="auto" w:sz="0" w:space="0"/>
          <w:right w:val="none" w:color="auto" w:sz="0" w:space="0"/>
        </w:pBdr>
        <w:shd w:val="clear" w:color="auto" w:fill="FFFFFF"/>
        <w:snapToGrid w:val="0"/>
        <w:spacing w:before="0" w:beforeAutospacing="0" w:after="0" w:afterAutospacing="0" w:line="600" w:lineRule="exact"/>
        <w:ind w:right="1711" w:rightChars="815"/>
        <w:jc w:val="right"/>
        <w:rPr>
          <w:rFonts w:hint="default" w:ascii="Times New Roman" w:hAnsi="Times New Roman" w:eastAsia="仿宋_GB2312" w:cs="Times New Roman"/>
          <w:b w:val="0"/>
          <w:bCs w:val="0"/>
          <w:color w:val="auto"/>
          <w:kern w:val="0"/>
          <w:sz w:val="32"/>
          <w:szCs w:val="32"/>
          <w:shd w:val="clear" w:color="auto" w:fill="FFFFFF"/>
        </w:rPr>
      </w:pPr>
    </w:p>
    <w:p>
      <w:pPr>
        <w:spacing w:line="500" w:lineRule="exact"/>
        <w:rPr>
          <w:rFonts w:hint="default" w:ascii="Times New Roman" w:hAnsi="Times New Roman" w:eastAsia="仿宋_GB2312" w:cs="Times New Roman"/>
          <w:b w:val="0"/>
          <w:bCs w:val="0"/>
          <w:color w:val="auto"/>
          <w:kern w:val="0"/>
          <w:sz w:val="32"/>
          <w:szCs w:val="32"/>
          <w:shd w:val="clear" w:color="auto" w:fill="FFFFFF"/>
        </w:rPr>
      </w:pPr>
      <w:r>
        <w:rPr>
          <w:rFonts w:hint="default" w:ascii="Times New Roman" w:hAnsi="Times New Roman" w:eastAsia="仿宋_GB2312" w:cs="Times New Roman"/>
          <w:b w:val="0"/>
          <w:bCs w:val="0"/>
          <w:color w:val="auto"/>
          <w:kern w:val="0"/>
          <w:sz w:val="32"/>
          <w:szCs w:val="32"/>
          <w:shd w:val="clear" w:color="auto" w:fill="FFFFFF"/>
        </w:rPr>
        <w:br w:type="page"/>
      </w:r>
    </w:p>
    <w:p>
      <w:pPr>
        <w:pStyle w:val="5"/>
        <w:widowControl/>
        <w:pBdr>
          <w:top w:val="none" w:color="auto" w:sz="0" w:space="0"/>
          <w:left w:val="none" w:color="auto" w:sz="0" w:space="0"/>
          <w:bottom w:val="none" w:color="auto" w:sz="0" w:space="0"/>
          <w:right w:val="none" w:color="auto" w:sz="0" w:space="0"/>
        </w:pBdr>
        <w:snapToGrid w:val="0"/>
        <w:spacing w:before="0" w:beforeAutospacing="0" w:after="0" w:afterAutospacing="0" w:line="240" w:lineRule="auto"/>
        <w:jc w:val="both"/>
        <w:rPr>
          <w:rFonts w:hint="eastAsia" w:ascii="黑体" w:hAnsi="黑体" w:eastAsia="黑体" w:cs="黑体"/>
          <w:b w:val="0"/>
          <w:bCs w:val="0"/>
          <w:color w:val="auto"/>
          <w:kern w:val="0"/>
          <w:sz w:val="32"/>
          <w:szCs w:val="32"/>
          <w:shd w:val="clear" w:color="auto" w:fill="FFFFFF"/>
        </w:rPr>
      </w:pPr>
      <w:r>
        <w:rPr>
          <w:rFonts w:hint="eastAsia" w:ascii="黑体" w:hAnsi="黑体" w:eastAsia="黑体" w:cs="黑体"/>
          <w:b w:val="0"/>
          <w:bCs w:val="0"/>
          <w:color w:val="auto"/>
          <w:kern w:val="0"/>
          <w:sz w:val="32"/>
          <w:szCs w:val="32"/>
          <w:shd w:val="clear" w:color="auto" w:fill="FFFFFF"/>
        </w:rPr>
        <w:t>附件1</w:t>
      </w:r>
    </w:p>
    <w:p>
      <w:pPr>
        <w:pStyle w:val="5"/>
        <w:widowControl/>
        <w:pBdr>
          <w:top w:val="none" w:color="auto" w:sz="0" w:space="0"/>
          <w:left w:val="none" w:color="auto" w:sz="0" w:space="0"/>
          <w:bottom w:val="none" w:color="auto" w:sz="0" w:space="0"/>
          <w:right w:val="none" w:color="auto" w:sz="0" w:space="0"/>
        </w:pBdr>
        <w:snapToGrid w:val="0"/>
        <w:spacing w:before="0" w:beforeAutospacing="0" w:after="0" w:afterAutospacing="0" w:line="240" w:lineRule="auto"/>
        <w:jc w:val="center"/>
        <w:rPr>
          <w:rFonts w:hint="default" w:ascii="Times New Roman" w:hAnsi="Times New Roman" w:eastAsia="仿宋_GB2312"/>
          <w:b w:val="0"/>
          <w:bCs w:val="0"/>
          <w:color w:val="auto"/>
          <w:sz w:val="32"/>
          <w:szCs w:val="32"/>
          <w:shd w:val="clear" w:color="auto" w:fill="FFFFFF"/>
        </w:rPr>
      </w:pPr>
    </w:p>
    <w:p>
      <w:pPr>
        <w:pStyle w:val="5"/>
        <w:widowControl/>
        <w:pBdr>
          <w:top w:val="none" w:color="auto" w:sz="0" w:space="0"/>
          <w:left w:val="none" w:color="auto" w:sz="0" w:space="0"/>
          <w:bottom w:val="none" w:color="auto" w:sz="0" w:space="0"/>
          <w:right w:val="none" w:color="auto" w:sz="0" w:space="0"/>
        </w:pBdr>
        <w:snapToGrid/>
        <w:spacing w:before="0" w:beforeAutospacing="0" w:after="0" w:afterAutospacing="0" w:line="600" w:lineRule="exact"/>
        <w:jc w:val="center"/>
        <w:rPr>
          <w:rFonts w:hint="default" w:ascii="Times New Roman" w:hAnsi="Times New Roman" w:eastAsia="方正小标宋简体"/>
          <w:b w:val="0"/>
          <w:bCs w:val="0"/>
          <w:color w:val="auto"/>
          <w:sz w:val="44"/>
          <w:szCs w:val="44"/>
          <w:shd w:val="clear" w:color="auto" w:fill="FFFFFF"/>
        </w:rPr>
      </w:pPr>
      <w:r>
        <w:rPr>
          <w:rFonts w:hint="default" w:ascii="Times New Roman" w:hAnsi="Times New Roman" w:eastAsia="方正小标宋简体"/>
          <w:b w:val="0"/>
          <w:bCs w:val="0"/>
          <w:color w:val="auto"/>
          <w:sz w:val="44"/>
          <w:szCs w:val="44"/>
          <w:shd w:val="clear" w:color="auto" w:fill="FFFFFF"/>
        </w:rPr>
        <w:t>202</w:t>
      </w:r>
      <w:r>
        <w:rPr>
          <w:rFonts w:hint="default" w:ascii="Times New Roman" w:hAnsi="Times New Roman" w:eastAsia="方正小标宋简体"/>
          <w:b w:val="0"/>
          <w:bCs w:val="0"/>
          <w:color w:val="auto"/>
          <w:sz w:val="44"/>
          <w:szCs w:val="44"/>
          <w:shd w:val="clear" w:color="auto" w:fill="FFFFFF"/>
          <w:lang w:val="en-US" w:eastAsia="zh-CN"/>
        </w:rPr>
        <w:t>2</w:t>
      </w:r>
      <w:r>
        <w:rPr>
          <w:rFonts w:hint="default" w:ascii="Times New Roman" w:hAnsi="Times New Roman" w:eastAsia="方正小标宋简体"/>
          <w:b w:val="0"/>
          <w:bCs w:val="0"/>
          <w:color w:val="auto"/>
          <w:sz w:val="44"/>
          <w:szCs w:val="44"/>
          <w:shd w:val="clear" w:color="auto" w:fill="FFFFFF"/>
        </w:rPr>
        <w:t>年度湖南省普通高校青年骨干教师</w:t>
      </w:r>
    </w:p>
    <w:p>
      <w:pPr>
        <w:pStyle w:val="5"/>
        <w:widowControl/>
        <w:pBdr>
          <w:top w:val="none" w:color="auto" w:sz="0" w:space="0"/>
          <w:left w:val="none" w:color="auto" w:sz="0" w:space="0"/>
          <w:bottom w:val="none" w:color="auto" w:sz="0" w:space="0"/>
          <w:right w:val="none" w:color="auto" w:sz="0" w:space="0"/>
        </w:pBdr>
        <w:snapToGrid/>
        <w:spacing w:before="0" w:beforeAutospacing="0" w:after="0" w:afterAutospacing="0" w:line="600" w:lineRule="exact"/>
        <w:jc w:val="center"/>
        <w:rPr>
          <w:rFonts w:hint="default" w:ascii="Times New Roman" w:hAnsi="Times New Roman" w:eastAsia="方正小标宋简体"/>
          <w:b w:val="0"/>
          <w:bCs w:val="0"/>
          <w:color w:val="auto"/>
          <w:sz w:val="44"/>
          <w:szCs w:val="44"/>
          <w:shd w:val="clear" w:color="auto" w:fill="FFFFFF"/>
        </w:rPr>
      </w:pPr>
      <w:r>
        <w:rPr>
          <w:rFonts w:hint="default" w:ascii="Times New Roman" w:hAnsi="Times New Roman" w:eastAsia="方正小标宋简体"/>
          <w:b w:val="0"/>
          <w:bCs w:val="0"/>
          <w:color w:val="auto"/>
          <w:sz w:val="44"/>
          <w:szCs w:val="44"/>
          <w:shd w:val="clear" w:color="auto" w:fill="FFFFFF"/>
        </w:rPr>
        <w:t>培养对象名单</w:t>
      </w:r>
    </w:p>
    <w:p>
      <w:pPr>
        <w:rPr>
          <w:rFonts w:ascii="Times New Roman" w:hAnsi="Times New Roman"/>
          <w:b w:val="0"/>
          <w:bCs w:val="0"/>
        </w:rPr>
      </w:pP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15"/>
        <w:gridCol w:w="2567"/>
        <w:gridCol w:w="55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82" w:hRule="atLeast"/>
          <w:tblHeader/>
        </w:trPr>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序号</w:t>
            </w:r>
          </w:p>
        </w:tc>
        <w:tc>
          <w:tcPr>
            <w:tcW w:w="2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所在学校</w:t>
            </w:r>
          </w:p>
        </w:tc>
        <w:tc>
          <w:tcPr>
            <w:tcW w:w="5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培养对象名单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atLeast"/>
        </w:trPr>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1</w:t>
            </w:r>
          </w:p>
        </w:tc>
        <w:tc>
          <w:tcPr>
            <w:tcW w:w="2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中南大学</w:t>
            </w:r>
          </w:p>
        </w:tc>
        <w:tc>
          <w:tcPr>
            <w:tcW w:w="5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秦栋栋、雷前、石金晶、唐鸿鹄、周天、邓英、刘方平、张新平、陈文琼、王俊普、宁佩珊、涂超、董界、李卓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atLeast"/>
        </w:trPr>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2</w:t>
            </w:r>
          </w:p>
        </w:tc>
        <w:tc>
          <w:tcPr>
            <w:tcW w:w="2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湖南大学</w:t>
            </w:r>
          </w:p>
        </w:tc>
        <w:tc>
          <w:tcPr>
            <w:tcW w:w="5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许超杰、刘懿、宋晓庆、王计然、宋丹、吴丹、许峰、张海成、蒋福林、冯垚径、张英杰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atLeast"/>
        </w:trPr>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3</w:t>
            </w:r>
          </w:p>
        </w:tc>
        <w:tc>
          <w:tcPr>
            <w:tcW w:w="2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湖南师范大学</w:t>
            </w:r>
          </w:p>
        </w:tc>
        <w:tc>
          <w:tcPr>
            <w:tcW w:w="5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陈适、何冰琦、蒋乐勇、李建闽、聂小东、彭夕洋、谭建明、谢楠、杨果、银品、张湘一、周蓉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atLeast"/>
        </w:trPr>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4</w:t>
            </w:r>
          </w:p>
        </w:tc>
        <w:tc>
          <w:tcPr>
            <w:tcW w:w="2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湘潭大学</w:t>
            </w:r>
          </w:p>
        </w:tc>
        <w:tc>
          <w:tcPr>
            <w:tcW w:w="5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赵志明、张艳丰、陈灿祁、李艳丰、许高勇、韩国胜、徐圣、吴靓、王梦蛟、王新丰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atLeast"/>
        </w:trPr>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5</w:t>
            </w:r>
          </w:p>
        </w:tc>
        <w:tc>
          <w:tcPr>
            <w:tcW w:w="2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长沙理工大学</w:t>
            </w:r>
          </w:p>
        </w:tc>
        <w:tc>
          <w:tcPr>
            <w:tcW w:w="5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何施茗、郎广名、李君、彭卓寅、唐俊、王方、王文、韦慧、向双霞、尹平保、朱锐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6</w:t>
            </w:r>
          </w:p>
        </w:tc>
        <w:tc>
          <w:tcPr>
            <w:tcW w:w="2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湖南农业大学</w:t>
            </w:r>
          </w:p>
        </w:tc>
        <w:tc>
          <w:tcPr>
            <w:tcW w:w="5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黄成、卢晓鹏、黄超、谢先德、葛猛、彭才望、李跑、谢佳婷、黄慧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atLeast"/>
        </w:trPr>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7</w:t>
            </w:r>
          </w:p>
        </w:tc>
        <w:tc>
          <w:tcPr>
            <w:tcW w:w="2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中南林业科技大学</w:t>
            </w:r>
          </w:p>
        </w:tc>
        <w:tc>
          <w:tcPr>
            <w:tcW w:w="5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胡文敏、龚桂良、龚文芳、李成静、刘俊、刘勇男、谭诗杰、肖紫琼、熊福全、徐海音、王娟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atLeast"/>
        </w:trPr>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8</w:t>
            </w:r>
          </w:p>
        </w:tc>
        <w:tc>
          <w:tcPr>
            <w:tcW w:w="2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湖南中医药大学</w:t>
            </w:r>
          </w:p>
        </w:tc>
        <w:tc>
          <w:tcPr>
            <w:tcW w:w="5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孙相如、刘晓丹、田星、林检生、逯晶、邵渝、湛欢、李鹏、杨辰枝子、王林华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atLeast"/>
        </w:trPr>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9</w:t>
            </w:r>
          </w:p>
        </w:tc>
        <w:tc>
          <w:tcPr>
            <w:tcW w:w="2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南华大学</w:t>
            </w:r>
          </w:p>
        </w:tc>
        <w:tc>
          <w:tcPr>
            <w:tcW w:w="5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杨文军、何正忠、戴仲然、唐潇、王国华、夏机良、胡恒境、杨南扬、谢亚锋、曹孟青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10</w:t>
            </w:r>
          </w:p>
        </w:tc>
        <w:tc>
          <w:tcPr>
            <w:tcW w:w="2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湖南科技大学</w:t>
            </w:r>
          </w:p>
        </w:tc>
        <w:tc>
          <w:tcPr>
            <w:tcW w:w="5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张鹄志、牛秋林、陈磊、李慧霖、彭佳师、薛光远、张淑霞、刘欢、陈远其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11</w:t>
            </w:r>
          </w:p>
        </w:tc>
        <w:tc>
          <w:tcPr>
            <w:tcW w:w="2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吉首大学</w:t>
            </w:r>
          </w:p>
        </w:tc>
        <w:tc>
          <w:tcPr>
            <w:tcW w:w="5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熊静梅、鲁美艳、谭伟、邓远秀、毕仁贵、罗中、杨晓琛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atLeast"/>
        </w:trPr>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12</w:t>
            </w:r>
          </w:p>
        </w:tc>
        <w:tc>
          <w:tcPr>
            <w:tcW w:w="2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湖南工业大学</w:t>
            </w:r>
          </w:p>
        </w:tc>
        <w:tc>
          <w:tcPr>
            <w:tcW w:w="5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黄均霞、马永军、邹婧、韦强、沈可、补国斌、张阳、张海湘、李青、冯建湘、陈玲姣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13</w:t>
            </w:r>
          </w:p>
        </w:tc>
        <w:tc>
          <w:tcPr>
            <w:tcW w:w="2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湖南工商大学</w:t>
            </w:r>
          </w:p>
        </w:tc>
        <w:tc>
          <w:tcPr>
            <w:tcW w:w="5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李晓波、朱桂菊、易国栋、廖云华、杨东晓、杨艺、张高阳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14</w:t>
            </w:r>
          </w:p>
        </w:tc>
        <w:tc>
          <w:tcPr>
            <w:tcW w:w="2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湖南理工学院</w:t>
            </w:r>
          </w:p>
        </w:tc>
        <w:tc>
          <w:tcPr>
            <w:tcW w:w="5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kern w:val="0"/>
                <w:sz w:val="24"/>
                <w:szCs w:val="24"/>
                <w:u w:val="none"/>
                <w:lang w:val="en-US" w:eastAsia="zh-CN" w:bidi="ar"/>
              </w:rPr>
            </w:pPr>
            <w:r>
              <w:rPr>
                <w:rFonts w:hint="default" w:ascii="Times New Roman" w:hAnsi="Times New Roman" w:eastAsia="宋体" w:cs="Times New Roman"/>
                <w:b w:val="0"/>
                <w:bCs w:val="0"/>
                <w:i w:val="0"/>
                <w:color w:val="000000"/>
                <w:kern w:val="0"/>
                <w:sz w:val="24"/>
                <w:szCs w:val="24"/>
                <w:u w:val="none"/>
                <w:lang w:val="en-US" w:eastAsia="zh-CN" w:bidi="ar"/>
              </w:rPr>
              <w:t>熊碧权、魏雷、朱福妹、喻平、刘钢、</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肖雅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15</w:t>
            </w:r>
          </w:p>
        </w:tc>
        <w:tc>
          <w:tcPr>
            <w:tcW w:w="2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衡阳师范学院</w:t>
            </w:r>
          </w:p>
        </w:tc>
        <w:tc>
          <w:tcPr>
            <w:tcW w:w="5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唐琼、刘娟、刘娜、孙俊彬、张定宗、何惠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16</w:t>
            </w:r>
          </w:p>
        </w:tc>
        <w:tc>
          <w:tcPr>
            <w:tcW w:w="2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湖南文理学院</w:t>
            </w:r>
          </w:p>
        </w:tc>
        <w:tc>
          <w:tcPr>
            <w:tcW w:w="5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王迟、石彭灵、任盛、张向阳、屠毅、黎小琴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17</w:t>
            </w:r>
          </w:p>
        </w:tc>
        <w:tc>
          <w:tcPr>
            <w:tcW w:w="2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湖南工程学院</w:t>
            </w:r>
          </w:p>
        </w:tc>
        <w:tc>
          <w:tcPr>
            <w:tcW w:w="5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兰东辉、刘婷、关汗青、杨帆、邱罗、陈灿、彭辉华、解开放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18</w:t>
            </w:r>
          </w:p>
        </w:tc>
        <w:tc>
          <w:tcPr>
            <w:tcW w:w="2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湖南城市学院</w:t>
            </w:r>
          </w:p>
        </w:tc>
        <w:tc>
          <w:tcPr>
            <w:tcW w:w="5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杨化冰、刘芬良、张根宝、胡阿香、杜林远、刘正、刘如、周晋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19</w:t>
            </w:r>
          </w:p>
        </w:tc>
        <w:tc>
          <w:tcPr>
            <w:tcW w:w="2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邵阳学院</w:t>
            </w:r>
          </w:p>
        </w:tc>
        <w:tc>
          <w:tcPr>
            <w:tcW w:w="5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徐德信、邓小娟、朱桂花、舒玉洁、杨梦云、黄展锐、徐勇、向泽、马述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20</w:t>
            </w:r>
          </w:p>
        </w:tc>
        <w:tc>
          <w:tcPr>
            <w:tcW w:w="2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怀化学院</w:t>
            </w:r>
          </w:p>
        </w:tc>
        <w:tc>
          <w:tcPr>
            <w:tcW w:w="5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周浓林、郭瑞轲、邹娟、肖捡花、舒鹦姿、姚远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21</w:t>
            </w:r>
          </w:p>
        </w:tc>
        <w:tc>
          <w:tcPr>
            <w:tcW w:w="2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湖南科技学院</w:t>
            </w:r>
          </w:p>
        </w:tc>
        <w:tc>
          <w:tcPr>
            <w:tcW w:w="5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陈猛、肖优、刘进、蒋甲樱、胡佳星、游珍珍、杨钰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22</w:t>
            </w:r>
          </w:p>
        </w:tc>
        <w:tc>
          <w:tcPr>
            <w:tcW w:w="2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湘南学院</w:t>
            </w:r>
          </w:p>
        </w:tc>
        <w:tc>
          <w:tcPr>
            <w:tcW w:w="5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邓连平、姚思泉、韩滔、刘泽、兰小兵、彭彦茜、周震宇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23</w:t>
            </w:r>
          </w:p>
        </w:tc>
        <w:tc>
          <w:tcPr>
            <w:tcW w:w="2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湖南人文科技学院</w:t>
            </w:r>
          </w:p>
        </w:tc>
        <w:tc>
          <w:tcPr>
            <w:tcW w:w="5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王舒、李伟民、周浩、豆振江、陈红军、王晶晶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24</w:t>
            </w:r>
          </w:p>
        </w:tc>
        <w:tc>
          <w:tcPr>
            <w:tcW w:w="2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长沙学院</w:t>
            </w:r>
          </w:p>
        </w:tc>
        <w:tc>
          <w:tcPr>
            <w:tcW w:w="5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常锦、冯文辉、乔硕、钟永锋、吴鹏、曾贤杰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25</w:t>
            </w:r>
          </w:p>
        </w:tc>
        <w:tc>
          <w:tcPr>
            <w:tcW w:w="2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湖南涉外经济学院</w:t>
            </w:r>
          </w:p>
        </w:tc>
        <w:tc>
          <w:tcPr>
            <w:tcW w:w="5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王筱琼、蔡振军、李双、刘愉佳、任皎、欧懿蔓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26</w:t>
            </w:r>
          </w:p>
        </w:tc>
        <w:tc>
          <w:tcPr>
            <w:tcW w:w="2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长沙医学院</w:t>
            </w:r>
          </w:p>
        </w:tc>
        <w:tc>
          <w:tcPr>
            <w:tcW w:w="5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周静、颜星、邓丹叶、唐利花、鲁亦斐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27</w:t>
            </w:r>
          </w:p>
        </w:tc>
        <w:tc>
          <w:tcPr>
            <w:tcW w:w="2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湖南工学院</w:t>
            </w:r>
          </w:p>
        </w:tc>
        <w:tc>
          <w:tcPr>
            <w:tcW w:w="5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黄建平、张春燕、王鹏、刘雪阳、董腾、洪敏、罗丹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28</w:t>
            </w:r>
          </w:p>
        </w:tc>
        <w:tc>
          <w:tcPr>
            <w:tcW w:w="2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湖南第一师范学院</w:t>
            </w:r>
          </w:p>
        </w:tc>
        <w:tc>
          <w:tcPr>
            <w:tcW w:w="5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罗燕、高欢、李必鑫、马慧、谭媛元、肖琴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29</w:t>
            </w:r>
          </w:p>
        </w:tc>
        <w:tc>
          <w:tcPr>
            <w:tcW w:w="2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湖南财政经济学院</w:t>
            </w:r>
          </w:p>
        </w:tc>
        <w:tc>
          <w:tcPr>
            <w:tcW w:w="5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杨春白雪、彭千芮、刘宇、于文龙、周坤霖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30</w:t>
            </w:r>
          </w:p>
        </w:tc>
        <w:tc>
          <w:tcPr>
            <w:tcW w:w="2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湖南警察学院</w:t>
            </w:r>
          </w:p>
        </w:tc>
        <w:tc>
          <w:tcPr>
            <w:tcW w:w="5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康文杰、刘思思、卜芃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31</w:t>
            </w:r>
          </w:p>
        </w:tc>
        <w:tc>
          <w:tcPr>
            <w:tcW w:w="2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湖南女子学院</w:t>
            </w:r>
          </w:p>
        </w:tc>
        <w:tc>
          <w:tcPr>
            <w:tcW w:w="5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曾海燕、叶慧敏、成雁瑛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32</w:t>
            </w:r>
          </w:p>
        </w:tc>
        <w:tc>
          <w:tcPr>
            <w:tcW w:w="2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长沙师范学院</w:t>
            </w:r>
          </w:p>
        </w:tc>
        <w:tc>
          <w:tcPr>
            <w:tcW w:w="5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曾婷、余林岚、王岐富、董琦、陶喆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33</w:t>
            </w:r>
          </w:p>
        </w:tc>
        <w:tc>
          <w:tcPr>
            <w:tcW w:w="2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湖南医药学院</w:t>
            </w:r>
          </w:p>
        </w:tc>
        <w:tc>
          <w:tcPr>
            <w:tcW w:w="5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董晓军、鞠晓军、肖玉波、周群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34</w:t>
            </w:r>
          </w:p>
        </w:tc>
        <w:tc>
          <w:tcPr>
            <w:tcW w:w="2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湖南信息学院</w:t>
            </w:r>
          </w:p>
        </w:tc>
        <w:tc>
          <w:tcPr>
            <w:tcW w:w="5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马英英、陈燃、唐佳、周文慧、张莎莎、朱亚瑞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35</w:t>
            </w:r>
          </w:p>
        </w:tc>
        <w:tc>
          <w:tcPr>
            <w:tcW w:w="2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湖南交通工程学院</w:t>
            </w:r>
          </w:p>
        </w:tc>
        <w:tc>
          <w:tcPr>
            <w:tcW w:w="5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何谋海、霍志玮、许芳、吴辉、胡涛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36</w:t>
            </w:r>
          </w:p>
        </w:tc>
        <w:tc>
          <w:tcPr>
            <w:tcW w:w="2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湖南应用技术学院</w:t>
            </w:r>
          </w:p>
        </w:tc>
        <w:tc>
          <w:tcPr>
            <w:tcW w:w="5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陈洁、刘芳、肖静、李星颖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37</w:t>
            </w:r>
          </w:p>
        </w:tc>
        <w:tc>
          <w:tcPr>
            <w:tcW w:w="2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湘潭理工学院</w:t>
            </w:r>
          </w:p>
        </w:tc>
        <w:tc>
          <w:tcPr>
            <w:tcW w:w="5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王明军、阎柳、崔大权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38</w:t>
            </w:r>
          </w:p>
        </w:tc>
        <w:tc>
          <w:tcPr>
            <w:tcW w:w="2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湖南软件职业技术大学</w:t>
            </w:r>
          </w:p>
        </w:tc>
        <w:tc>
          <w:tcPr>
            <w:tcW w:w="5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熊宇璟、宋艳菊、谢钟扬、刘一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39</w:t>
            </w:r>
          </w:p>
        </w:tc>
        <w:tc>
          <w:tcPr>
            <w:tcW w:w="2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湖南网络工程职业学院</w:t>
            </w:r>
          </w:p>
        </w:tc>
        <w:tc>
          <w:tcPr>
            <w:tcW w:w="5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范琳琳、欧亚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40</w:t>
            </w:r>
          </w:p>
        </w:tc>
        <w:tc>
          <w:tcPr>
            <w:tcW w:w="2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湖南中医药高等专科学校</w:t>
            </w:r>
          </w:p>
        </w:tc>
        <w:tc>
          <w:tcPr>
            <w:tcW w:w="5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刘立珍、刘样、彭咏梅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41</w:t>
            </w:r>
          </w:p>
        </w:tc>
        <w:tc>
          <w:tcPr>
            <w:tcW w:w="2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株洲师范高等专科学校</w:t>
            </w:r>
          </w:p>
        </w:tc>
        <w:tc>
          <w:tcPr>
            <w:tcW w:w="5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周卫蔚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42</w:t>
            </w:r>
          </w:p>
        </w:tc>
        <w:tc>
          <w:tcPr>
            <w:tcW w:w="2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益阳医学高等专科学校</w:t>
            </w:r>
          </w:p>
        </w:tc>
        <w:tc>
          <w:tcPr>
            <w:tcW w:w="5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赵永春、申燕伟、罗卫梅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43</w:t>
            </w:r>
          </w:p>
        </w:tc>
        <w:tc>
          <w:tcPr>
            <w:tcW w:w="2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湖南幼儿师范高等专科学校</w:t>
            </w:r>
          </w:p>
        </w:tc>
        <w:tc>
          <w:tcPr>
            <w:tcW w:w="5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刘映含、罗竞、李莎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44</w:t>
            </w:r>
          </w:p>
        </w:tc>
        <w:tc>
          <w:tcPr>
            <w:tcW w:w="2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湘南幼儿师范高等专科学校</w:t>
            </w:r>
          </w:p>
        </w:tc>
        <w:tc>
          <w:tcPr>
            <w:tcW w:w="5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方芳、廖凤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45</w:t>
            </w:r>
          </w:p>
        </w:tc>
        <w:tc>
          <w:tcPr>
            <w:tcW w:w="2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湘中幼儿师范高等专科学校</w:t>
            </w:r>
          </w:p>
        </w:tc>
        <w:tc>
          <w:tcPr>
            <w:tcW w:w="5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廖巍巍、欧阳睿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46</w:t>
            </w:r>
          </w:p>
        </w:tc>
        <w:tc>
          <w:tcPr>
            <w:tcW w:w="2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长沙幼儿师范高等专科学校</w:t>
            </w:r>
          </w:p>
        </w:tc>
        <w:tc>
          <w:tcPr>
            <w:tcW w:w="5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王叶、李潇潇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47</w:t>
            </w:r>
          </w:p>
        </w:tc>
        <w:tc>
          <w:tcPr>
            <w:tcW w:w="2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衡阳幼儿师范高等专科学校</w:t>
            </w:r>
          </w:p>
        </w:tc>
        <w:tc>
          <w:tcPr>
            <w:tcW w:w="5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刘双泽、杨洁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48</w:t>
            </w:r>
          </w:p>
        </w:tc>
        <w:tc>
          <w:tcPr>
            <w:tcW w:w="2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怀化师范高等专科学校</w:t>
            </w:r>
          </w:p>
        </w:tc>
        <w:tc>
          <w:tcPr>
            <w:tcW w:w="5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蒋旭阳、周融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49</w:t>
            </w:r>
          </w:p>
        </w:tc>
        <w:tc>
          <w:tcPr>
            <w:tcW w:w="2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永州师范高等专科学校</w:t>
            </w:r>
          </w:p>
        </w:tc>
        <w:tc>
          <w:tcPr>
            <w:tcW w:w="5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李盼、肖丙珍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50</w:t>
            </w:r>
          </w:p>
        </w:tc>
        <w:tc>
          <w:tcPr>
            <w:tcW w:w="2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长沙民政职业技术学院</w:t>
            </w:r>
          </w:p>
        </w:tc>
        <w:tc>
          <w:tcPr>
            <w:tcW w:w="5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卿晶晶、吴韦成、龙坡、欧阳璐璐、范丽红、谌湘闽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51</w:t>
            </w:r>
          </w:p>
        </w:tc>
        <w:tc>
          <w:tcPr>
            <w:tcW w:w="2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湖南铁道职业技术学院</w:t>
            </w:r>
          </w:p>
        </w:tc>
        <w:tc>
          <w:tcPr>
            <w:tcW w:w="5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杨利、蔡小成、杨梦勤、张蕾、李欧阳、易柳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52</w:t>
            </w:r>
          </w:p>
        </w:tc>
        <w:tc>
          <w:tcPr>
            <w:tcW w:w="2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湖南交通职业技术学院</w:t>
            </w:r>
          </w:p>
        </w:tc>
        <w:tc>
          <w:tcPr>
            <w:tcW w:w="5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郭芳、杨波、吴丘林、方斯嘉、颜枫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53</w:t>
            </w:r>
          </w:p>
        </w:tc>
        <w:tc>
          <w:tcPr>
            <w:tcW w:w="2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永州职业技术学院</w:t>
            </w:r>
          </w:p>
        </w:tc>
        <w:tc>
          <w:tcPr>
            <w:tcW w:w="5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李玉婷、唐丽、骆亚南、唐鹏程、周海兰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54</w:t>
            </w:r>
          </w:p>
        </w:tc>
        <w:tc>
          <w:tcPr>
            <w:tcW w:w="2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湖南工业职业技术学院</w:t>
            </w:r>
          </w:p>
        </w:tc>
        <w:tc>
          <w:tcPr>
            <w:tcW w:w="5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曾鹏、简忠武、唐瑶、许璐、周小枚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55</w:t>
            </w:r>
          </w:p>
        </w:tc>
        <w:tc>
          <w:tcPr>
            <w:tcW w:w="2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湖南大众传媒职业技术学院</w:t>
            </w:r>
          </w:p>
        </w:tc>
        <w:tc>
          <w:tcPr>
            <w:tcW w:w="5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邝月娟、胡蓉、李想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56</w:t>
            </w:r>
          </w:p>
        </w:tc>
        <w:tc>
          <w:tcPr>
            <w:tcW w:w="2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湖南科技职业学院</w:t>
            </w:r>
          </w:p>
        </w:tc>
        <w:tc>
          <w:tcPr>
            <w:tcW w:w="5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蔡蕙、刘曼、曾鹏、范润宇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57</w:t>
            </w:r>
          </w:p>
        </w:tc>
        <w:tc>
          <w:tcPr>
            <w:tcW w:w="2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湖南工艺美术职业学院</w:t>
            </w:r>
          </w:p>
        </w:tc>
        <w:tc>
          <w:tcPr>
            <w:tcW w:w="5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王芳、董彬、刘艳冰、周婷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58</w:t>
            </w:r>
          </w:p>
        </w:tc>
        <w:tc>
          <w:tcPr>
            <w:tcW w:w="2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娄底职业技术学院</w:t>
            </w:r>
          </w:p>
        </w:tc>
        <w:tc>
          <w:tcPr>
            <w:tcW w:w="5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朱冬、邓思琴、曹滢丹、喻林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59</w:t>
            </w:r>
          </w:p>
        </w:tc>
        <w:tc>
          <w:tcPr>
            <w:tcW w:w="2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湖南环境生物职业技术学院</w:t>
            </w:r>
          </w:p>
        </w:tc>
        <w:tc>
          <w:tcPr>
            <w:tcW w:w="5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陆珊、李亚军、路素丽、贺维、谢光园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60</w:t>
            </w:r>
          </w:p>
        </w:tc>
        <w:tc>
          <w:tcPr>
            <w:tcW w:w="2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长沙航空职业技术学院</w:t>
            </w:r>
          </w:p>
        </w:tc>
        <w:tc>
          <w:tcPr>
            <w:tcW w:w="5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曾乐、谷绍湖、刘逸众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61</w:t>
            </w:r>
          </w:p>
        </w:tc>
        <w:tc>
          <w:tcPr>
            <w:tcW w:w="2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湖南生物机电职业技术学院</w:t>
            </w:r>
          </w:p>
        </w:tc>
        <w:tc>
          <w:tcPr>
            <w:tcW w:w="5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陈支、陈业东、夏霍、黄金梓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62</w:t>
            </w:r>
          </w:p>
        </w:tc>
        <w:tc>
          <w:tcPr>
            <w:tcW w:w="2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长沙环境保护职业技术学院</w:t>
            </w:r>
          </w:p>
        </w:tc>
        <w:tc>
          <w:tcPr>
            <w:tcW w:w="5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郑立国、郑霞、罗洁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63</w:t>
            </w:r>
          </w:p>
        </w:tc>
        <w:tc>
          <w:tcPr>
            <w:tcW w:w="2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岳阳职业技术学院</w:t>
            </w:r>
          </w:p>
        </w:tc>
        <w:tc>
          <w:tcPr>
            <w:tcW w:w="5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周娟、左薇、龚萃萃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64</w:t>
            </w:r>
          </w:p>
        </w:tc>
        <w:tc>
          <w:tcPr>
            <w:tcW w:w="2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湖南现代物流职业技术学院</w:t>
            </w:r>
          </w:p>
        </w:tc>
        <w:tc>
          <w:tcPr>
            <w:tcW w:w="5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廖罗尔、冯梅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65</w:t>
            </w:r>
          </w:p>
        </w:tc>
        <w:tc>
          <w:tcPr>
            <w:tcW w:w="2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湖南信息职业技术学院</w:t>
            </w:r>
          </w:p>
        </w:tc>
        <w:tc>
          <w:tcPr>
            <w:tcW w:w="5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曹璐云、赵玉婷、徐红丽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66</w:t>
            </w:r>
          </w:p>
        </w:tc>
        <w:tc>
          <w:tcPr>
            <w:tcW w:w="2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湖南艺术职业学院</w:t>
            </w:r>
          </w:p>
        </w:tc>
        <w:tc>
          <w:tcPr>
            <w:tcW w:w="5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聂敦格、刘川、田朦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67</w:t>
            </w:r>
          </w:p>
        </w:tc>
        <w:tc>
          <w:tcPr>
            <w:tcW w:w="2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常德职业技术学院</w:t>
            </w:r>
          </w:p>
        </w:tc>
        <w:tc>
          <w:tcPr>
            <w:tcW w:w="5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肖金华、潘昳霖、刘雅琳、龚丽清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68</w:t>
            </w:r>
          </w:p>
        </w:tc>
        <w:tc>
          <w:tcPr>
            <w:tcW w:w="2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湖南外贸职业学院</w:t>
            </w:r>
          </w:p>
        </w:tc>
        <w:tc>
          <w:tcPr>
            <w:tcW w:w="5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曾妙、谢芳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69</w:t>
            </w:r>
          </w:p>
        </w:tc>
        <w:tc>
          <w:tcPr>
            <w:tcW w:w="2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湖南机电职业技术学院</w:t>
            </w:r>
          </w:p>
        </w:tc>
        <w:tc>
          <w:tcPr>
            <w:tcW w:w="5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刘俊、唐萌、郑斌、王平花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70</w:t>
            </w:r>
          </w:p>
        </w:tc>
        <w:tc>
          <w:tcPr>
            <w:tcW w:w="2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湖南商务职业技术学院</w:t>
            </w:r>
          </w:p>
        </w:tc>
        <w:tc>
          <w:tcPr>
            <w:tcW w:w="5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潘海燕、欧阳朔斯、卢宇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71</w:t>
            </w:r>
          </w:p>
        </w:tc>
        <w:tc>
          <w:tcPr>
            <w:tcW w:w="2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湖南工程职业技术学院</w:t>
            </w:r>
          </w:p>
        </w:tc>
        <w:tc>
          <w:tcPr>
            <w:tcW w:w="5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曹维、田欣妮、胡利利、周怡安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72</w:t>
            </w:r>
          </w:p>
        </w:tc>
        <w:tc>
          <w:tcPr>
            <w:tcW w:w="2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长沙商贸旅游职业技术学院</w:t>
            </w:r>
          </w:p>
        </w:tc>
        <w:tc>
          <w:tcPr>
            <w:tcW w:w="5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黎谦、舒忠、蔡振林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73</w:t>
            </w:r>
          </w:p>
        </w:tc>
        <w:tc>
          <w:tcPr>
            <w:tcW w:w="2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湖南汽车工程职业学院</w:t>
            </w:r>
          </w:p>
        </w:tc>
        <w:tc>
          <w:tcPr>
            <w:tcW w:w="5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张健丽、黄河、廖卓、何苏博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74</w:t>
            </w:r>
          </w:p>
        </w:tc>
        <w:tc>
          <w:tcPr>
            <w:tcW w:w="2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湖南铁路科技职业技术学院</w:t>
            </w:r>
          </w:p>
        </w:tc>
        <w:tc>
          <w:tcPr>
            <w:tcW w:w="5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陈宏媛、胡琴、李雪、陈素娥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75</w:t>
            </w:r>
          </w:p>
        </w:tc>
        <w:tc>
          <w:tcPr>
            <w:tcW w:w="2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湖南邮电职业技术学院</w:t>
            </w:r>
          </w:p>
        </w:tc>
        <w:tc>
          <w:tcPr>
            <w:tcW w:w="5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宫颖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76</w:t>
            </w:r>
          </w:p>
        </w:tc>
        <w:tc>
          <w:tcPr>
            <w:tcW w:w="2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湖南城建职业技术学院</w:t>
            </w:r>
          </w:p>
        </w:tc>
        <w:tc>
          <w:tcPr>
            <w:tcW w:w="5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徐菱珞、陈博、杨泽宇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77</w:t>
            </w:r>
          </w:p>
        </w:tc>
        <w:tc>
          <w:tcPr>
            <w:tcW w:w="2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湖南体育职业学院</w:t>
            </w:r>
          </w:p>
        </w:tc>
        <w:tc>
          <w:tcPr>
            <w:tcW w:w="5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马锐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78</w:t>
            </w:r>
          </w:p>
        </w:tc>
        <w:tc>
          <w:tcPr>
            <w:tcW w:w="2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郴州职业技术学院</w:t>
            </w:r>
          </w:p>
        </w:tc>
        <w:tc>
          <w:tcPr>
            <w:tcW w:w="5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戴冬香、李凌华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79</w:t>
            </w:r>
          </w:p>
        </w:tc>
        <w:tc>
          <w:tcPr>
            <w:tcW w:w="2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湖南化工职业技术学院</w:t>
            </w:r>
          </w:p>
        </w:tc>
        <w:tc>
          <w:tcPr>
            <w:tcW w:w="5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凌旭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80</w:t>
            </w:r>
          </w:p>
        </w:tc>
        <w:tc>
          <w:tcPr>
            <w:tcW w:w="2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湖南财经工业职业技术学院</w:t>
            </w:r>
          </w:p>
        </w:tc>
        <w:tc>
          <w:tcPr>
            <w:tcW w:w="5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谭丹凤、邓瑞芬、李敏、尹泉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81</w:t>
            </w:r>
          </w:p>
        </w:tc>
        <w:tc>
          <w:tcPr>
            <w:tcW w:w="2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湖南高速铁路职业技术学院</w:t>
            </w:r>
          </w:p>
        </w:tc>
        <w:tc>
          <w:tcPr>
            <w:tcW w:w="5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金能龙、薛玉成、林春香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82</w:t>
            </w:r>
          </w:p>
        </w:tc>
        <w:tc>
          <w:tcPr>
            <w:tcW w:w="2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湖南电气职业技术学院</w:t>
            </w:r>
          </w:p>
        </w:tc>
        <w:tc>
          <w:tcPr>
            <w:tcW w:w="5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宁金叶、练红海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83</w:t>
            </w:r>
          </w:p>
        </w:tc>
        <w:tc>
          <w:tcPr>
            <w:tcW w:w="2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湖南司法警官职业学院</w:t>
            </w:r>
          </w:p>
        </w:tc>
        <w:tc>
          <w:tcPr>
            <w:tcW w:w="5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王曦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84</w:t>
            </w:r>
          </w:p>
        </w:tc>
        <w:tc>
          <w:tcPr>
            <w:tcW w:w="2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张家界航空工业职业技术学院</w:t>
            </w:r>
          </w:p>
        </w:tc>
        <w:tc>
          <w:tcPr>
            <w:tcW w:w="5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曾小宝、谷霞英、李晶、邵绪威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85</w:t>
            </w:r>
          </w:p>
        </w:tc>
        <w:tc>
          <w:tcPr>
            <w:tcW w:w="2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怀化职业技术学院</w:t>
            </w:r>
          </w:p>
        </w:tc>
        <w:tc>
          <w:tcPr>
            <w:tcW w:w="5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刘毅、舒爱平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86</w:t>
            </w:r>
          </w:p>
        </w:tc>
        <w:tc>
          <w:tcPr>
            <w:tcW w:w="2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湖南民族职业学院</w:t>
            </w:r>
          </w:p>
        </w:tc>
        <w:tc>
          <w:tcPr>
            <w:tcW w:w="5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李佳楠、高培、胡蓉、李洁、刘菁、郭殷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87</w:t>
            </w:r>
          </w:p>
        </w:tc>
        <w:tc>
          <w:tcPr>
            <w:tcW w:w="2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湖南水利水电职业技术学院</w:t>
            </w:r>
          </w:p>
        </w:tc>
        <w:tc>
          <w:tcPr>
            <w:tcW w:w="5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丁琼、杨明、李娟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88</w:t>
            </w:r>
          </w:p>
        </w:tc>
        <w:tc>
          <w:tcPr>
            <w:tcW w:w="2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湖南都市职业学院</w:t>
            </w:r>
          </w:p>
        </w:tc>
        <w:tc>
          <w:tcPr>
            <w:tcW w:w="5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谢东迅、刘迎辉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89</w:t>
            </w:r>
          </w:p>
        </w:tc>
        <w:tc>
          <w:tcPr>
            <w:tcW w:w="2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湖南国防工业职业技术学院</w:t>
            </w:r>
          </w:p>
        </w:tc>
        <w:tc>
          <w:tcPr>
            <w:tcW w:w="5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谭庆、谢凯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90</w:t>
            </w:r>
          </w:p>
        </w:tc>
        <w:tc>
          <w:tcPr>
            <w:tcW w:w="2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邵阳职业技术学院</w:t>
            </w:r>
          </w:p>
        </w:tc>
        <w:tc>
          <w:tcPr>
            <w:tcW w:w="5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邓果、阳巧梅、陈佳佳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91</w:t>
            </w:r>
          </w:p>
        </w:tc>
        <w:tc>
          <w:tcPr>
            <w:tcW w:w="2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湘潭医卫职业技术学院</w:t>
            </w:r>
          </w:p>
        </w:tc>
        <w:tc>
          <w:tcPr>
            <w:tcW w:w="5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叶蕾、李俊雅、罗洁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92</w:t>
            </w:r>
          </w:p>
        </w:tc>
        <w:tc>
          <w:tcPr>
            <w:tcW w:w="2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长沙职业技术学院</w:t>
            </w:r>
          </w:p>
        </w:tc>
        <w:tc>
          <w:tcPr>
            <w:tcW w:w="5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翁盛、罗继、凌飞鸿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93</w:t>
            </w:r>
          </w:p>
        </w:tc>
        <w:tc>
          <w:tcPr>
            <w:tcW w:w="2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长沙南方职业学院</w:t>
            </w:r>
          </w:p>
        </w:tc>
        <w:tc>
          <w:tcPr>
            <w:tcW w:w="5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龙兰云、吴莹、刘阳、李晓娇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94</w:t>
            </w:r>
          </w:p>
        </w:tc>
        <w:tc>
          <w:tcPr>
            <w:tcW w:w="2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潇湘职业学院</w:t>
            </w:r>
          </w:p>
        </w:tc>
        <w:tc>
          <w:tcPr>
            <w:tcW w:w="5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邓小林</w:t>
            </w: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95</w:t>
            </w:r>
          </w:p>
        </w:tc>
        <w:tc>
          <w:tcPr>
            <w:tcW w:w="2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湖南石油化工职业技术学院</w:t>
            </w:r>
          </w:p>
        </w:tc>
        <w:tc>
          <w:tcPr>
            <w:tcW w:w="5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彭欢、蔡婵婵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96</w:t>
            </w:r>
          </w:p>
        </w:tc>
        <w:tc>
          <w:tcPr>
            <w:tcW w:w="2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湘西民族职业技术学院</w:t>
            </w:r>
          </w:p>
        </w:tc>
        <w:tc>
          <w:tcPr>
            <w:tcW w:w="5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李波、姚祖玉、李素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97</w:t>
            </w:r>
          </w:p>
        </w:tc>
        <w:tc>
          <w:tcPr>
            <w:tcW w:w="2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益阳职业技术学院</w:t>
            </w:r>
          </w:p>
        </w:tc>
        <w:tc>
          <w:tcPr>
            <w:tcW w:w="5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陈宗顺、王欢、周思源、罗怿哲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98</w:t>
            </w:r>
          </w:p>
        </w:tc>
        <w:tc>
          <w:tcPr>
            <w:tcW w:w="2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湖南九嶷职业技术学院</w:t>
            </w:r>
          </w:p>
        </w:tc>
        <w:tc>
          <w:tcPr>
            <w:tcW w:w="5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郁悦、文琬淇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99</w:t>
            </w:r>
          </w:p>
        </w:tc>
        <w:tc>
          <w:tcPr>
            <w:tcW w:w="2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湖南理工职业技术学院</w:t>
            </w:r>
          </w:p>
        </w:tc>
        <w:tc>
          <w:tcPr>
            <w:tcW w:w="5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周唯、陶肖、兰俊才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100</w:t>
            </w:r>
          </w:p>
        </w:tc>
        <w:tc>
          <w:tcPr>
            <w:tcW w:w="2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长沙电力职业技术学院</w:t>
            </w:r>
          </w:p>
        </w:tc>
        <w:tc>
          <w:tcPr>
            <w:tcW w:w="5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秦磊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101</w:t>
            </w:r>
          </w:p>
        </w:tc>
        <w:tc>
          <w:tcPr>
            <w:tcW w:w="2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湖南安全技术职业学院</w:t>
            </w:r>
          </w:p>
        </w:tc>
        <w:tc>
          <w:tcPr>
            <w:tcW w:w="5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胡倩、周文君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102</w:t>
            </w:r>
          </w:p>
        </w:tc>
        <w:tc>
          <w:tcPr>
            <w:tcW w:w="2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湖南外国语职业学院</w:t>
            </w:r>
          </w:p>
        </w:tc>
        <w:tc>
          <w:tcPr>
            <w:tcW w:w="5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张贵川、刘姣、王莉薇、任佳伟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103</w:t>
            </w:r>
          </w:p>
        </w:tc>
        <w:tc>
          <w:tcPr>
            <w:tcW w:w="2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湖南电子科技职业学院</w:t>
            </w:r>
          </w:p>
        </w:tc>
        <w:tc>
          <w:tcPr>
            <w:tcW w:w="5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刘汉章、田盟、赖俊丽、荣艳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104</w:t>
            </w:r>
          </w:p>
        </w:tc>
        <w:tc>
          <w:tcPr>
            <w:tcW w:w="2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湖南高尔夫旅游职业学院</w:t>
            </w:r>
          </w:p>
        </w:tc>
        <w:tc>
          <w:tcPr>
            <w:tcW w:w="5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朱炜淼、康潇珊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105</w:t>
            </w:r>
          </w:p>
        </w:tc>
        <w:tc>
          <w:tcPr>
            <w:tcW w:w="2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湖南工商职业学院</w:t>
            </w:r>
          </w:p>
        </w:tc>
        <w:tc>
          <w:tcPr>
            <w:tcW w:w="5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赵志球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106</w:t>
            </w:r>
          </w:p>
        </w:tc>
        <w:tc>
          <w:tcPr>
            <w:tcW w:w="2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湖南三一工业职业技术学院</w:t>
            </w:r>
          </w:p>
        </w:tc>
        <w:tc>
          <w:tcPr>
            <w:tcW w:w="5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胡军林、侯延斌、王静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107</w:t>
            </w:r>
          </w:p>
        </w:tc>
        <w:tc>
          <w:tcPr>
            <w:tcW w:w="2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长沙卫生职业学院</w:t>
            </w:r>
          </w:p>
        </w:tc>
        <w:tc>
          <w:tcPr>
            <w:tcW w:w="5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唐艳、臧婧蕾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108</w:t>
            </w:r>
          </w:p>
        </w:tc>
        <w:tc>
          <w:tcPr>
            <w:tcW w:w="2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湖南食品药品职业学院</w:t>
            </w:r>
          </w:p>
        </w:tc>
        <w:tc>
          <w:tcPr>
            <w:tcW w:w="5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邓媚、姚蓉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109</w:t>
            </w:r>
          </w:p>
        </w:tc>
        <w:tc>
          <w:tcPr>
            <w:tcW w:w="2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湖南有色金属职业技术学院</w:t>
            </w:r>
          </w:p>
        </w:tc>
        <w:tc>
          <w:tcPr>
            <w:tcW w:w="5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彭珊、党铭铭、郑淑芬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110</w:t>
            </w:r>
          </w:p>
        </w:tc>
        <w:tc>
          <w:tcPr>
            <w:tcW w:w="2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湖南吉利汽车职业技术学院</w:t>
            </w:r>
          </w:p>
        </w:tc>
        <w:tc>
          <w:tcPr>
            <w:tcW w:w="5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鹿华轩、刘学良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111</w:t>
            </w:r>
          </w:p>
        </w:tc>
        <w:tc>
          <w:tcPr>
            <w:tcW w:w="2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湖南劳动人事职业学院</w:t>
            </w:r>
          </w:p>
        </w:tc>
        <w:tc>
          <w:tcPr>
            <w:tcW w:w="5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王正根、罗柳妮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112</w:t>
            </w:r>
          </w:p>
        </w:tc>
        <w:tc>
          <w:tcPr>
            <w:tcW w:w="2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益阳师范高等专科学校</w:t>
            </w:r>
          </w:p>
        </w:tc>
        <w:tc>
          <w:tcPr>
            <w:tcW w:w="5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雷雨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113</w:t>
            </w:r>
          </w:p>
        </w:tc>
        <w:tc>
          <w:tcPr>
            <w:tcW w:w="2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娄底幼儿师范高等专科学校</w:t>
            </w:r>
          </w:p>
        </w:tc>
        <w:tc>
          <w:tcPr>
            <w:tcW w:w="5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张威</w:t>
            </w:r>
          </w:p>
        </w:tc>
      </w:tr>
    </w:tbl>
    <w:p>
      <w:pPr>
        <w:rPr>
          <w:rFonts w:hint="default" w:ascii="Times New Roman" w:hAnsi="Times New Roman" w:eastAsia="黑体" w:cs="Times New Roman"/>
          <w:b w:val="0"/>
          <w:bCs w:val="0"/>
          <w:kern w:val="0"/>
          <w:sz w:val="32"/>
          <w:szCs w:val="32"/>
          <w:lang w:val="en-US" w:eastAsia="zh-CN"/>
        </w:rPr>
      </w:pPr>
      <w:r>
        <w:rPr>
          <w:rFonts w:hint="default" w:ascii="Times New Roman" w:hAnsi="Times New Roman" w:eastAsia="黑体" w:cs="Times New Roman"/>
          <w:b w:val="0"/>
          <w:bCs w:val="0"/>
          <w:kern w:val="0"/>
          <w:sz w:val="32"/>
          <w:szCs w:val="32"/>
          <w:lang w:val="en-US" w:eastAsia="zh-CN"/>
        </w:rPr>
        <w:br w:type="page"/>
      </w:r>
    </w:p>
    <w:p>
      <w:pPr>
        <w:spacing w:line="500" w:lineRule="exact"/>
        <w:rPr>
          <w:rFonts w:hint="default" w:ascii="Times New Roman" w:hAnsi="Times New Roman" w:eastAsia="黑体" w:cs="Times New Roman"/>
          <w:b w:val="0"/>
          <w:bCs w:val="0"/>
          <w:kern w:val="0"/>
          <w:sz w:val="32"/>
          <w:szCs w:val="32"/>
          <w:lang w:val="en-US" w:eastAsia="zh-CN"/>
        </w:rPr>
      </w:pPr>
      <w:r>
        <w:rPr>
          <w:rFonts w:hint="default" w:ascii="Times New Roman" w:hAnsi="Times New Roman" w:eastAsia="黑体" w:cs="Times New Roman"/>
          <w:b w:val="0"/>
          <w:bCs w:val="0"/>
          <w:kern w:val="0"/>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eastAsia="黑体" w:cs="Times New Roman"/>
          <w:b w:val="0"/>
          <w:bCs w:val="0"/>
          <w:kern w:val="0"/>
          <w:sz w:val="10"/>
          <w:szCs w:val="10"/>
          <w:lang w:val="en-US" w:eastAsia="zh-CN"/>
        </w:rPr>
      </w:pPr>
    </w:p>
    <w:p>
      <w:pPr>
        <w:snapToGrid w:val="0"/>
        <w:spacing w:line="560" w:lineRule="exact"/>
        <w:jc w:val="center"/>
        <w:rPr>
          <w:rFonts w:hint="default" w:ascii="Times New Roman" w:hAnsi="Times New Roman" w:eastAsia="方正小标宋简体"/>
          <w:b w:val="0"/>
          <w:bCs w:val="0"/>
          <w:sz w:val="44"/>
          <w:szCs w:val="44"/>
          <w:lang w:val="en-US" w:eastAsia="zh-CN"/>
        </w:rPr>
      </w:pPr>
      <w:r>
        <w:rPr>
          <w:rFonts w:hint="default" w:ascii="Times New Roman" w:hAnsi="Times New Roman" w:eastAsia="方正小标宋简体"/>
          <w:b w:val="0"/>
          <w:bCs w:val="0"/>
          <w:sz w:val="44"/>
          <w:szCs w:val="44"/>
          <w:lang w:val="en-US" w:eastAsia="zh-CN"/>
        </w:rPr>
        <w:t>湖南省普通高校青年骨干教师培养对象</w:t>
      </w:r>
    </w:p>
    <w:p>
      <w:pPr>
        <w:snapToGrid w:val="0"/>
        <w:spacing w:line="560" w:lineRule="exact"/>
        <w:jc w:val="center"/>
        <w:rPr>
          <w:rFonts w:hint="default" w:ascii="Times New Roman" w:hAnsi="Times New Roman" w:eastAsia="方正小标宋简体"/>
          <w:b w:val="0"/>
          <w:bCs w:val="0"/>
          <w:sz w:val="44"/>
          <w:szCs w:val="44"/>
          <w:lang w:val="en-US" w:eastAsia="zh-CN"/>
        </w:rPr>
      </w:pPr>
      <w:r>
        <w:rPr>
          <w:rFonts w:hint="default" w:ascii="Times New Roman" w:hAnsi="Times New Roman" w:eastAsia="方正小标宋简体"/>
          <w:b w:val="0"/>
          <w:bCs w:val="0"/>
          <w:sz w:val="44"/>
          <w:szCs w:val="44"/>
          <w:lang w:val="en-US" w:eastAsia="zh-CN"/>
        </w:rPr>
        <w:t>2022年验收合格名单</w:t>
      </w:r>
    </w:p>
    <w:p>
      <w:pPr>
        <w:snapToGrid w:val="0"/>
        <w:spacing w:line="560" w:lineRule="exact"/>
        <w:jc w:val="center"/>
        <w:rPr>
          <w:rFonts w:hint="default" w:ascii="Times New Roman" w:hAnsi="Times New Roman" w:eastAsia="方正小标宋简体"/>
          <w:b w:val="0"/>
          <w:bCs w:val="0"/>
          <w:sz w:val="44"/>
          <w:szCs w:val="44"/>
          <w:lang w:val="en-US" w:eastAsia="zh-CN"/>
        </w:rPr>
      </w:pPr>
    </w:p>
    <w:tbl>
      <w:tblPr>
        <w:tblStyle w:val="6"/>
        <w:tblW w:w="0" w:type="auto"/>
        <w:jc w:val="center"/>
        <w:tblLayout w:type="fixed"/>
        <w:tblCellMar>
          <w:top w:w="15" w:type="dxa"/>
          <w:left w:w="15" w:type="dxa"/>
          <w:bottom w:w="15" w:type="dxa"/>
          <w:right w:w="15" w:type="dxa"/>
        </w:tblCellMar>
      </w:tblPr>
      <w:tblGrid>
        <w:gridCol w:w="814"/>
        <w:gridCol w:w="3100"/>
        <w:gridCol w:w="5295"/>
      </w:tblGrid>
      <w:tr>
        <w:tblPrEx>
          <w:tblCellMar>
            <w:top w:w="15" w:type="dxa"/>
            <w:left w:w="15" w:type="dxa"/>
            <w:bottom w:w="15" w:type="dxa"/>
            <w:right w:w="15" w:type="dxa"/>
          </w:tblCellMar>
        </w:tblPrEx>
        <w:trPr>
          <w:trHeight w:val="406" w:hRule="atLeast"/>
          <w:tblHeader/>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val="0"/>
                <w:bCs w:val="0"/>
                <w:color w:val="auto"/>
                <w:kern w:val="0"/>
                <w:sz w:val="24"/>
                <w:szCs w:val="24"/>
                <w:highlight w:val="none"/>
                <w:lang w:bidi="ar"/>
              </w:rPr>
            </w:pPr>
            <w:r>
              <w:rPr>
                <w:rFonts w:hint="default" w:ascii="Times New Roman" w:hAnsi="Times New Roman" w:eastAsia="宋体" w:cs="Times New Roman"/>
                <w:b w:val="0"/>
                <w:bCs w:val="0"/>
                <w:color w:val="auto"/>
                <w:sz w:val="24"/>
                <w:szCs w:val="24"/>
                <w:highlight w:val="none"/>
              </w:rPr>
              <w:t>序号</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val="0"/>
                <w:bCs w:val="0"/>
                <w:color w:val="auto"/>
                <w:kern w:val="0"/>
                <w:sz w:val="24"/>
                <w:szCs w:val="24"/>
                <w:highlight w:val="none"/>
                <w:lang w:eastAsia="zh-CN" w:bidi="ar"/>
              </w:rPr>
            </w:pPr>
            <w:r>
              <w:rPr>
                <w:rFonts w:hint="default" w:ascii="Times New Roman" w:hAnsi="Times New Roman" w:eastAsia="宋体" w:cs="Times New Roman"/>
                <w:b w:val="0"/>
                <w:bCs w:val="0"/>
                <w:color w:val="auto"/>
                <w:sz w:val="24"/>
                <w:szCs w:val="24"/>
                <w:highlight w:val="none"/>
              </w:rPr>
              <w:t>学校</w:t>
            </w:r>
            <w:r>
              <w:rPr>
                <w:rFonts w:hint="default" w:ascii="Times New Roman" w:hAnsi="Times New Roman" w:cs="Times New Roman"/>
                <w:b w:val="0"/>
                <w:bCs w:val="0"/>
                <w:color w:val="auto"/>
                <w:sz w:val="24"/>
                <w:szCs w:val="24"/>
                <w:highlight w:val="none"/>
                <w:lang w:eastAsia="zh-CN"/>
              </w:rPr>
              <w:t>名称</w:t>
            </w:r>
          </w:p>
        </w:tc>
        <w:tc>
          <w:tcPr>
            <w:tcW w:w="5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val="0"/>
                <w:bCs w:val="0"/>
                <w:color w:val="auto"/>
                <w:sz w:val="24"/>
                <w:szCs w:val="24"/>
                <w:highlight w:val="none"/>
                <w:lang w:eastAsia="zh-CN"/>
              </w:rPr>
            </w:pPr>
            <w:r>
              <w:rPr>
                <w:rFonts w:hint="default" w:ascii="Times New Roman" w:hAnsi="Times New Roman" w:cs="Times New Roman"/>
                <w:b w:val="0"/>
                <w:bCs w:val="0"/>
                <w:color w:val="auto"/>
                <w:sz w:val="24"/>
                <w:szCs w:val="24"/>
                <w:highlight w:val="none"/>
                <w:lang w:eastAsia="zh-CN"/>
              </w:rPr>
              <w:t>验收合格</w:t>
            </w:r>
            <w:r>
              <w:rPr>
                <w:rFonts w:hint="default" w:ascii="Times New Roman" w:hAnsi="Times New Roman" w:cs="Times New Roman"/>
                <w:b w:val="0"/>
                <w:bCs w:val="0"/>
                <w:color w:val="auto"/>
                <w:sz w:val="24"/>
                <w:szCs w:val="24"/>
                <w:highlight w:val="none"/>
                <w:lang w:val="en-US" w:eastAsia="zh-CN"/>
              </w:rPr>
              <w:t>名单</w:t>
            </w:r>
          </w:p>
        </w:tc>
      </w:tr>
      <w:tr>
        <w:tblPrEx>
          <w:tblCellMar>
            <w:top w:w="15" w:type="dxa"/>
            <w:left w:w="15" w:type="dxa"/>
            <w:bottom w:w="15" w:type="dxa"/>
            <w:right w:w="15" w:type="dxa"/>
          </w:tblCellMar>
        </w:tblPrEx>
        <w:trPr>
          <w:trHeight w:val="117"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1</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中南大学</w:t>
            </w:r>
          </w:p>
        </w:tc>
        <w:tc>
          <w:tcPr>
            <w:tcW w:w="5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tabs>
                <w:tab w:val="left" w:pos="1222"/>
              </w:tabs>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彭志伟、李专、谢素超、李青竹、刘伟、粟路军、贾素洁、韩征、陶明、李现红、朱曲波、胡栋材、张士庚、孙传政</w:t>
            </w:r>
          </w:p>
        </w:tc>
      </w:tr>
      <w:tr>
        <w:tblPrEx>
          <w:tblCellMar>
            <w:top w:w="15" w:type="dxa"/>
            <w:left w:w="15" w:type="dxa"/>
            <w:bottom w:w="15" w:type="dxa"/>
            <w:right w:w="15" w:type="dxa"/>
          </w:tblCellMar>
        </w:tblPrEx>
        <w:trPr>
          <w:trHeight w:val="117"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2</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湖南大学</w:t>
            </w:r>
          </w:p>
        </w:tc>
        <w:tc>
          <w:tcPr>
            <w:tcW w:w="5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方乐缘、徐莹、曹丰、李铮、陈逢军、马勇、赵大鹏、黄远、刘琴</w:t>
            </w:r>
          </w:p>
        </w:tc>
      </w:tr>
      <w:tr>
        <w:tblPrEx>
          <w:tblCellMar>
            <w:top w:w="15" w:type="dxa"/>
            <w:left w:w="15" w:type="dxa"/>
            <w:bottom w:w="15" w:type="dxa"/>
            <w:right w:w="15" w:type="dxa"/>
          </w:tblCellMar>
        </w:tblPrEx>
        <w:trPr>
          <w:trHeight w:val="117"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3</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湖南师范大学</w:t>
            </w:r>
          </w:p>
        </w:tc>
        <w:tc>
          <w:tcPr>
            <w:tcW w:w="5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焦晓云、姚鹤徽、范伟、胡海义、岳璐、谢福源、</w:t>
            </w:r>
          </w:p>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卢笑、刘美玲、胡胜标、包小军、刘金平、李健</w:t>
            </w:r>
          </w:p>
        </w:tc>
      </w:tr>
      <w:tr>
        <w:tblPrEx>
          <w:tblCellMar>
            <w:top w:w="15" w:type="dxa"/>
            <w:left w:w="15" w:type="dxa"/>
            <w:bottom w:w="15" w:type="dxa"/>
            <w:right w:w="15" w:type="dxa"/>
          </w:tblCellMar>
        </w:tblPrEx>
        <w:trPr>
          <w:trHeight w:val="117"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4</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湘潭大学</w:t>
            </w:r>
          </w:p>
        </w:tc>
        <w:tc>
          <w:tcPr>
            <w:tcW w:w="5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蒋波、许善品、朱健、戴艳清、周青山、易年余、</w:t>
            </w:r>
          </w:p>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lang w:eastAsia="zh-CN"/>
              </w:rPr>
            </w:pPr>
            <w:r>
              <w:rPr>
                <w:rFonts w:hint="default" w:ascii="Times New Roman" w:hAnsi="Times New Roman" w:eastAsia="宋体" w:cs="Times New Roman"/>
                <w:b w:val="0"/>
                <w:bCs w:val="0"/>
                <w:color w:val="auto"/>
                <w:sz w:val="24"/>
                <w:szCs w:val="24"/>
                <w:highlight w:val="none"/>
              </w:rPr>
              <w:t>李红星、王秀锋、王威燕、许银</w:t>
            </w:r>
            <w:r>
              <w:rPr>
                <w:rFonts w:hint="default" w:ascii="Times New Roman" w:hAnsi="Times New Roman" w:eastAsia="宋体" w:cs="Times New Roman"/>
                <w:b w:val="0"/>
                <w:bCs w:val="0"/>
                <w:color w:val="auto"/>
                <w:sz w:val="24"/>
                <w:szCs w:val="24"/>
                <w:highlight w:val="none"/>
                <w:lang w:eastAsia="zh-CN"/>
              </w:rPr>
              <w:t>、雷斌慧</w:t>
            </w:r>
          </w:p>
        </w:tc>
      </w:tr>
      <w:tr>
        <w:tblPrEx>
          <w:tblCellMar>
            <w:top w:w="15" w:type="dxa"/>
            <w:left w:w="15" w:type="dxa"/>
            <w:bottom w:w="15" w:type="dxa"/>
            <w:right w:w="15" w:type="dxa"/>
          </w:tblCellMar>
        </w:tblPrEx>
        <w:trPr>
          <w:trHeight w:val="117"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5</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长沙理工大学</w:t>
            </w:r>
          </w:p>
        </w:tc>
        <w:tc>
          <w:tcPr>
            <w:tcW w:w="5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陈宏、胡海军、李传常、李灵均、李盛、李文军、马亚飞、彭新宇、张健</w:t>
            </w:r>
          </w:p>
        </w:tc>
      </w:tr>
      <w:tr>
        <w:tblPrEx>
          <w:tblCellMar>
            <w:top w:w="15" w:type="dxa"/>
            <w:left w:w="15" w:type="dxa"/>
            <w:bottom w:w="15" w:type="dxa"/>
            <w:right w:w="15" w:type="dxa"/>
          </w:tblCellMar>
        </w:tblPrEx>
        <w:trPr>
          <w:trHeight w:val="117"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6</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湖南农业大学</w:t>
            </w:r>
          </w:p>
        </w:tc>
        <w:tc>
          <w:tcPr>
            <w:tcW w:w="5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王薇、古川、邬静、肖名涛、何丽波、张嘉超、施卓廷、黄志刚、唐忠海、熊亮</w:t>
            </w:r>
          </w:p>
        </w:tc>
      </w:tr>
      <w:tr>
        <w:tblPrEx>
          <w:tblCellMar>
            <w:top w:w="15" w:type="dxa"/>
            <w:left w:w="15" w:type="dxa"/>
            <w:bottom w:w="15" w:type="dxa"/>
            <w:right w:w="15" w:type="dxa"/>
          </w:tblCellMar>
        </w:tblPrEx>
        <w:trPr>
          <w:trHeight w:val="117"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7</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中南林业科技大学</w:t>
            </w:r>
          </w:p>
        </w:tc>
        <w:tc>
          <w:tcPr>
            <w:tcW w:w="5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rPr>
              <w:t>孙华、左迎峰、欧阳帅、杨英、胡新将、孙广臣、袁宝龙、姚遥、陈仙、王文磊、黄音、李辉、易菲</w:t>
            </w:r>
          </w:p>
        </w:tc>
      </w:tr>
      <w:tr>
        <w:tblPrEx>
          <w:tblCellMar>
            <w:top w:w="15" w:type="dxa"/>
            <w:left w:w="15" w:type="dxa"/>
            <w:bottom w:w="15" w:type="dxa"/>
            <w:right w:w="15" w:type="dxa"/>
          </w:tblCellMar>
        </w:tblPrEx>
        <w:trPr>
          <w:trHeight w:val="117"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8</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湖南中医药大学</w:t>
            </w:r>
          </w:p>
        </w:tc>
        <w:tc>
          <w:tcPr>
            <w:tcW w:w="5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艾坤、匡琳、刘伟、刘芳、李红文、李亮、陈聪、张银华、唐群</w:t>
            </w:r>
          </w:p>
        </w:tc>
      </w:tr>
      <w:tr>
        <w:tblPrEx>
          <w:tblCellMar>
            <w:top w:w="15" w:type="dxa"/>
            <w:left w:w="15" w:type="dxa"/>
            <w:bottom w:w="15" w:type="dxa"/>
            <w:right w:w="15" w:type="dxa"/>
          </w:tblCellMar>
        </w:tblPrEx>
        <w:trPr>
          <w:trHeight w:val="622"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9</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南华大学</w:t>
            </w:r>
          </w:p>
        </w:tc>
        <w:tc>
          <w:tcPr>
            <w:tcW w:w="5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柏兴旺、屈爱平、曾涛涛、谢睿、郑波、李密、陈会文、周洲、李乐、曾颖、胡海波、徐艳红</w:t>
            </w:r>
          </w:p>
        </w:tc>
      </w:tr>
      <w:tr>
        <w:tblPrEx>
          <w:tblCellMar>
            <w:top w:w="15" w:type="dxa"/>
            <w:left w:w="15" w:type="dxa"/>
            <w:bottom w:w="15" w:type="dxa"/>
            <w:right w:w="15" w:type="dxa"/>
          </w:tblCellMar>
        </w:tblPrEx>
        <w:trPr>
          <w:trHeight w:val="622"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10</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湖南科技大学</w:t>
            </w:r>
          </w:p>
        </w:tc>
        <w:tc>
          <w:tcPr>
            <w:tcW w:w="5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常晓丽、彭剑、卢明、曹步清、陈述、黄爱英、刘景超、曾惠芳、蒋宏宇、陈宇强、王鹏飞</w:t>
            </w:r>
          </w:p>
        </w:tc>
      </w:tr>
      <w:tr>
        <w:tblPrEx>
          <w:tblCellMar>
            <w:top w:w="15" w:type="dxa"/>
            <w:left w:w="15" w:type="dxa"/>
            <w:bottom w:w="15" w:type="dxa"/>
            <w:right w:w="15" w:type="dxa"/>
          </w:tblCellMar>
        </w:tblPrEx>
        <w:trPr>
          <w:trHeight w:val="622"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11</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吉首大学</w:t>
            </w:r>
          </w:p>
        </w:tc>
        <w:tc>
          <w:tcPr>
            <w:tcW w:w="5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吴贤文、向延鸿、周亚辉、胡满英、龚芳敏、牟佳、杨奋林、张琰飞</w:t>
            </w:r>
          </w:p>
        </w:tc>
      </w:tr>
      <w:tr>
        <w:tblPrEx>
          <w:tblCellMar>
            <w:top w:w="15" w:type="dxa"/>
            <w:left w:w="15" w:type="dxa"/>
            <w:bottom w:w="15" w:type="dxa"/>
            <w:right w:w="15" w:type="dxa"/>
          </w:tblCellMar>
        </w:tblPrEx>
        <w:trPr>
          <w:trHeight w:val="622"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12</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湖南工业大学</w:t>
            </w:r>
          </w:p>
        </w:tc>
        <w:tc>
          <w:tcPr>
            <w:tcW w:w="5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胡琴芳、雷晓艳、冷兰兰、李丁、彭成、谭井华、</w:t>
            </w:r>
          </w:p>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夏志美、许建雄、杨勇波、张凤彪、赵先超</w:t>
            </w:r>
          </w:p>
        </w:tc>
      </w:tr>
      <w:tr>
        <w:tblPrEx>
          <w:tblCellMar>
            <w:top w:w="15" w:type="dxa"/>
            <w:left w:w="15" w:type="dxa"/>
            <w:bottom w:w="15" w:type="dxa"/>
            <w:right w:w="15" w:type="dxa"/>
          </w:tblCellMar>
        </w:tblPrEx>
        <w:trPr>
          <w:trHeight w:val="622"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13</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lang w:eastAsia="zh-CN"/>
              </w:rPr>
            </w:pPr>
            <w:r>
              <w:rPr>
                <w:rFonts w:hint="default" w:ascii="Times New Roman" w:hAnsi="Times New Roman" w:eastAsia="宋体" w:cs="Times New Roman"/>
                <w:b w:val="0"/>
                <w:bCs w:val="0"/>
                <w:color w:val="auto"/>
                <w:sz w:val="24"/>
                <w:szCs w:val="24"/>
                <w:highlight w:val="none"/>
              </w:rPr>
              <w:t>湖南</w:t>
            </w:r>
            <w:r>
              <w:rPr>
                <w:rFonts w:hint="default" w:ascii="Times New Roman" w:hAnsi="Times New Roman" w:cs="Times New Roman"/>
                <w:b w:val="0"/>
                <w:bCs w:val="0"/>
                <w:color w:val="auto"/>
                <w:sz w:val="24"/>
                <w:szCs w:val="24"/>
                <w:highlight w:val="none"/>
                <w:lang w:eastAsia="zh-CN"/>
              </w:rPr>
              <w:t>工商大学</w:t>
            </w:r>
          </w:p>
        </w:tc>
        <w:tc>
          <w:tcPr>
            <w:tcW w:w="5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陈妍、曹挹芬、罗长青、刘亦文、谢冬水、张健</w:t>
            </w:r>
          </w:p>
        </w:tc>
      </w:tr>
      <w:tr>
        <w:tblPrEx>
          <w:tblCellMar>
            <w:top w:w="15" w:type="dxa"/>
            <w:left w:w="15" w:type="dxa"/>
            <w:bottom w:w="15" w:type="dxa"/>
            <w:right w:w="15" w:type="dxa"/>
          </w:tblCellMar>
        </w:tblPrEx>
        <w:trPr>
          <w:trHeight w:val="622"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14</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湖南理工学院</w:t>
            </w:r>
          </w:p>
        </w:tc>
        <w:tc>
          <w:tcPr>
            <w:tcW w:w="5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涂兵、张盼良、陈曦、童小龙、封传兵</w:t>
            </w:r>
          </w:p>
        </w:tc>
      </w:tr>
      <w:tr>
        <w:tblPrEx>
          <w:tblCellMar>
            <w:top w:w="15" w:type="dxa"/>
            <w:left w:w="15" w:type="dxa"/>
            <w:bottom w:w="15" w:type="dxa"/>
            <w:right w:w="15" w:type="dxa"/>
          </w:tblCellMar>
        </w:tblPrEx>
        <w:trPr>
          <w:trHeight w:val="622"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15</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衡阳师范学院</w:t>
            </w:r>
          </w:p>
        </w:tc>
        <w:tc>
          <w:tcPr>
            <w:tcW w:w="5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赵立敏、邹谨、唐青海、刘兴、唐世清、杨立国、赵晶晶、陈贵</w:t>
            </w:r>
          </w:p>
        </w:tc>
      </w:tr>
      <w:tr>
        <w:tblPrEx>
          <w:tblCellMar>
            <w:top w:w="15" w:type="dxa"/>
            <w:left w:w="15" w:type="dxa"/>
            <w:bottom w:w="15" w:type="dxa"/>
            <w:right w:w="15" w:type="dxa"/>
          </w:tblCellMar>
        </w:tblPrEx>
        <w:trPr>
          <w:trHeight w:val="622"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16</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湖南文理学院</w:t>
            </w:r>
          </w:p>
        </w:tc>
        <w:tc>
          <w:tcPr>
            <w:tcW w:w="5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董树军、贺江、李玲芳、曹斌芳、黄小兵</w:t>
            </w:r>
          </w:p>
        </w:tc>
      </w:tr>
      <w:tr>
        <w:tblPrEx>
          <w:tblCellMar>
            <w:top w:w="15" w:type="dxa"/>
            <w:left w:w="15" w:type="dxa"/>
            <w:bottom w:w="15" w:type="dxa"/>
            <w:right w:w="15" w:type="dxa"/>
          </w:tblCellMar>
        </w:tblPrEx>
        <w:trPr>
          <w:trHeight w:val="622"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17</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湖南工程学院</w:t>
            </w:r>
          </w:p>
        </w:tc>
        <w:tc>
          <w:tcPr>
            <w:tcW w:w="5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邓学源、刘杰、刘万民、徐海清、田莉</w:t>
            </w:r>
          </w:p>
        </w:tc>
      </w:tr>
      <w:tr>
        <w:tblPrEx>
          <w:tblCellMar>
            <w:top w:w="15" w:type="dxa"/>
            <w:left w:w="15" w:type="dxa"/>
            <w:bottom w:w="15" w:type="dxa"/>
            <w:right w:w="15" w:type="dxa"/>
          </w:tblCellMar>
        </w:tblPrEx>
        <w:trPr>
          <w:trHeight w:val="622"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18</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湖南城市学院</w:t>
            </w:r>
          </w:p>
        </w:tc>
        <w:tc>
          <w:tcPr>
            <w:tcW w:w="5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曾娟、张胜、秦华、古杰、任国平、龚力</w:t>
            </w:r>
          </w:p>
        </w:tc>
      </w:tr>
      <w:tr>
        <w:tblPrEx>
          <w:tblCellMar>
            <w:top w:w="15" w:type="dxa"/>
            <w:left w:w="15" w:type="dxa"/>
            <w:bottom w:w="15" w:type="dxa"/>
            <w:right w:w="15" w:type="dxa"/>
          </w:tblCellMar>
        </w:tblPrEx>
        <w:trPr>
          <w:trHeight w:val="622"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19</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邵阳学院</w:t>
            </w:r>
          </w:p>
        </w:tc>
        <w:tc>
          <w:tcPr>
            <w:tcW w:w="5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王硕、刘新波、陈冠伟、李晓红、张琳、周喜、郭文敏、唐宏伟、黄艳军、韩维娜</w:t>
            </w:r>
          </w:p>
        </w:tc>
      </w:tr>
      <w:tr>
        <w:tblPrEx>
          <w:tblCellMar>
            <w:top w:w="15" w:type="dxa"/>
            <w:left w:w="15" w:type="dxa"/>
            <w:bottom w:w="15" w:type="dxa"/>
            <w:right w:w="15" w:type="dxa"/>
          </w:tblCellMar>
        </w:tblPrEx>
        <w:trPr>
          <w:trHeight w:val="622"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20</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怀化学院</w:t>
            </w:r>
          </w:p>
        </w:tc>
        <w:tc>
          <w:tcPr>
            <w:tcW w:w="5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米春桥、黄利军、熊新生、杨欣、贺桂华</w:t>
            </w:r>
          </w:p>
        </w:tc>
      </w:tr>
      <w:tr>
        <w:tblPrEx>
          <w:tblCellMar>
            <w:top w:w="15" w:type="dxa"/>
            <w:left w:w="15" w:type="dxa"/>
            <w:bottom w:w="15" w:type="dxa"/>
            <w:right w:w="15" w:type="dxa"/>
          </w:tblCellMar>
        </w:tblPrEx>
        <w:trPr>
          <w:trHeight w:val="622"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21</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湖南科技学院</w:t>
            </w:r>
          </w:p>
        </w:tc>
        <w:tc>
          <w:tcPr>
            <w:tcW w:w="5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吴俊平、刘堃、郑适、邱小艳、袁霖、廖阳、吴清华</w:t>
            </w:r>
          </w:p>
        </w:tc>
      </w:tr>
      <w:tr>
        <w:tblPrEx>
          <w:tblCellMar>
            <w:top w:w="15" w:type="dxa"/>
            <w:left w:w="15" w:type="dxa"/>
            <w:bottom w:w="15" w:type="dxa"/>
            <w:right w:w="15" w:type="dxa"/>
          </w:tblCellMar>
        </w:tblPrEx>
        <w:trPr>
          <w:trHeight w:val="622"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22</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湘南学院</w:t>
            </w:r>
          </w:p>
        </w:tc>
        <w:tc>
          <w:tcPr>
            <w:tcW w:w="5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lang w:eastAsia="zh-CN"/>
              </w:rPr>
            </w:pPr>
            <w:r>
              <w:rPr>
                <w:rFonts w:hint="default" w:ascii="Times New Roman" w:hAnsi="Times New Roman" w:eastAsia="宋体" w:cs="Times New Roman"/>
                <w:b w:val="0"/>
                <w:bCs w:val="0"/>
                <w:color w:val="auto"/>
                <w:sz w:val="24"/>
                <w:szCs w:val="24"/>
                <w:highlight w:val="none"/>
              </w:rPr>
              <w:t>李月、周诚、邓海明、廖芳芳、陈俊、李潘、张芡、刘思妤</w:t>
            </w:r>
          </w:p>
        </w:tc>
      </w:tr>
      <w:tr>
        <w:tblPrEx>
          <w:tblCellMar>
            <w:top w:w="15" w:type="dxa"/>
            <w:left w:w="15" w:type="dxa"/>
            <w:bottom w:w="15" w:type="dxa"/>
            <w:right w:w="15" w:type="dxa"/>
          </w:tblCellMar>
        </w:tblPrEx>
        <w:trPr>
          <w:trHeight w:val="622"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23</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湖南人文科技学院</w:t>
            </w:r>
          </w:p>
        </w:tc>
        <w:tc>
          <w:tcPr>
            <w:tcW w:w="5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刘海力、张点、胡东、侯海良、刘辉玲</w:t>
            </w:r>
          </w:p>
        </w:tc>
      </w:tr>
      <w:tr>
        <w:tblPrEx>
          <w:tblCellMar>
            <w:top w:w="15" w:type="dxa"/>
            <w:left w:w="15" w:type="dxa"/>
            <w:bottom w:w="15" w:type="dxa"/>
            <w:right w:w="15" w:type="dxa"/>
          </w:tblCellMar>
        </w:tblPrEx>
        <w:trPr>
          <w:trHeight w:val="622"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24</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长沙学院</w:t>
            </w:r>
          </w:p>
        </w:tc>
        <w:tc>
          <w:tcPr>
            <w:tcW w:w="5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郭有能、赵碧海、许第发、刘丽萍、龙飞</w:t>
            </w:r>
          </w:p>
        </w:tc>
      </w:tr>
      <w:tr>
        <w:tblPrEx>
          <w:tblCellMar>
            <w:top w:w="15" w:type="dxa"/>
            <w:left w:w="15" w:type="dxa"/>
            <w:bottom w:w="15" w:type="dxa"/>
            <w:right w:w="15" w:type="dxa"/>
          </w:tblCellMar>
        </w:tblPrEx>
        <w:trPr>
          <w:trHeight w:val="622"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25</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湖南涉外经济学院</w:t>
            </w:r>
          </w:p>
        </w:tc>
        <w:tc>
          <w:tcPr>
            <w:tcW w:w="5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苏洁、白勇、刘婷、刘建中、戴文霞、高海波、唐敏</w:t>
            </w:r>
          </w:p>
        </w:tc>
      </w:tr>
      <w:tr>
        <w:tblPrEx>
          <w:tblCellMar>
            <w:top w:w="15" w:type="dxa"/>
            <w:left w:w="15" w:type="dxa"/>
            <w:bottom w:w="15" w:type="dxa"/>
            <w:right w:w="15" w:type="dxa"/>
          </w:tblCellMar>
        </w:tblPrEx>
        <w:trPr>
          <w:trHeight w:val="622"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26</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长沙医学院</w:t>
            </w:r>
          </w:p>
        </w:tc>
        <w:tc>
          <w:tcPr>
            <w:tcW w:w="5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lang w:eastAsia="zh-CN"/>
              </w:rPr>
            </w:pPr>
            <w:r>
              <w:rPr>
                <w:rFonts w:hint="default" w:ascii="Times New Roman" w:hAnsi="Times New Roman" w:eastAsia="宋体" w:cs="Times New Roman"/>
                <w:b w:val="0"/>
                <w:bCs w:val="0"/>
                <w:color w:val="auto"/>
                <w:sz w:val="24"/>
                <w:szCs w:val="24"/>
                <w:highlight w:val="none"/>
              </w:rPr>
              <w:t>韩丽、袁衡、陈永衡、初晓、李芳、李求真、孙华、马俊</w:t>
            </w:r>
            <w:r>
              <w:rPr>
                <w:rFonts w:hint="default" w:ascii="Times New Roman" w:hAnsi="Times New Roman" w:cs="Times New Roman"/>
                <w:b w:val="0"/>
                <w:bCs w:val="0"/>
                <w:color w:val="auto"/>
                <w:sz w:val="24"/>
                <w:szCs w:val="24"/>
                <w:highlight w:val="none"/>
                <w:lang w:eastAsia="zh-CN"/>
              </w:rPr>
              <w:t>、杨芳艳</w:t>
            </w:r>
          </w:p>
        </w:tc>
      </w:tr>
      <w:tr>
        <w:tblPrEx>
          <w:tblCellMar>
            <w:top w:w="15" w:type="dxa"/>
            <w:left w:w="15" w:type="dxa"/>
            <w:bottom w:w="15" w:type="dxa"/>
            <w:right w:w="15" w:type="dxa"/>
          </w:tblCellMar>
        </w:tblPrEx>
        <w:trPr>
          <w:trHeight w:val="622"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27</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湖南工学院</w:t>
            </w:r>
          </w:p>
        </w:tc>
        <w:tc>
          <w:tcPr>
            <w:tcW w:w="5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喻霞、洪俊、伍杰、欧丽娟、黄飞、罗建新</w:t>
            </w:r>
          </w:p>
        </w:tc>
      </w:tr>
      <w:tr>
        <w:tblPrEx>
          <w:tblCellMar>
            <w:top w:w="15" w:type="dxa"/>
            <w:left w:w="15" w:type="dxa"/>
            <w:bottom w:w="15" w:type="dxa"/>
            <w:right w:w="15" w:type="dxa"/>
          </w:tblCellMar>
        </w:tblPrEx>
        <w:trPr>
          <w:trHeight w:val="622"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28</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湖南第一师范学院</w:t>
            </w:r>
          </w:p>
        </w:tc>
        <w:tc>
          <w:tcPr>
            <w:tcW w:w="5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lang w:eastAsia="zh-CN"/>
              </w:rPr>
            </w:pPr>
            <w:r>
              <w:rPr>
                <w:rFonts w:hint="default" w:ascii="Times New Roman" w:hAnsi="Times New Roman" w:eastAsia="宋体" w:cs="Times New Roman"/>
                <w:b w:val="0"/>
                <w:bCs w:val="0"/>
                <w:color w:val="auto"/>
                <w:sz w:val="24"/>
                <w:szCs w:val="24"/>
                <w:highlight w:val="none"/>
              </w:rPr>
              <w:t>陈明、王增赟、邓剑、李金国、任玉嘉、王佳娣、孙元</w:t>
            </w:r>
            <w:r>
              <w:rPr>
                <w:rFonts w:hint="default" w:ascii="Times New Roman" w:hAnsi="Times New Roman" w:eastAsia="宋体" w:cs="Times New Roman"/>
                <w:b w:val="0"/>
                <w:bCs w:val="0"/>
                <w:color w:val="auto"/>
                <w:sz w:val="24"/>
                <w:szCs w:val="24"/>
                <w:highlight w:val="none"/>
                <w:lang w:eastAsia="zh-CN"/>
              </w:rPr>
              <w:t>、肖攀</w:t>
            </w:r>
          </w:p>
        </w:tc>
      </w:tr>
      <w:tr>
        <w:tblPrEx>
          <w:tblCellMar>
            <w:top w:w="15" w:type="dxa"/>
            <w:left w:w="15" w:type="dxa"/>
            <w:bottom w:w="15" w:type="dxa"/>
            <w:right w:w="15" w:type="dxa"/>
          </w:tblCellMar>
        </w:tblPrEx>
        <w:trPr>
          <w:trHeight w:val="622"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29</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湖南财政经济学院</w:t>
            </w:r>
          </w:p>
        </w:tc>
        <w:tc>
          <w:tcPr>
            <w:tcW w:w="5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林铁、刘胜宗、廖玉玲</w:t>
            </w:r>
          </w:p>
        </w:tc>
      </w:tr>
      <w:tr>
        <w:tblPrEx>
          <w:tblCellMar>
            <w:top w:w="15" w:type="dxa"/>
            <w:left w:w="15" w:type="dxa"/>
            <w:bottom w:w="15" w:type="dxa"/>
            <w:right w:w="15" w:type="dxa"/>
          </w:tblCellMar>
        </w:tblPrEx>
        <w:trPr>
          <w:trHeight w:val="622"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30</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beforeAutospacing="0" w:after="0" w:afterAutospacing="0"/>
              <w:ind w:left="0" w:right="0"/>
              <w:jc w:val="left"/>
              <w:textAlignment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kern w:val="0"/>
                <w:sz w:val="24"/>
                <w:szCs w:val="24"/>
                <w:highlight w:val="none"/>
                <w:lang w:bidi="ar"/>
              </w:rPr>
              <w:t>湖南警察学院</w:t>
            </w:r>
          </w:p>
        </w:tc>
        <w:tc>
          <w:tcPr>
            <w:tcW w:w="5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beforeAutospacing="0" w:after="0" w:afterAutospacing="0"/>
              <w:ind w:left="0" w:right="0"/>
              <w:jc w:val="left"/>
              <w:textAlignment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kern w:val="0"/>
                <w:sz w:val="24"/>
                <w:szCs w:val="24"/>
                <w:highlight w:val="none"/>
                <w:lang w:bidi="ar"/>
              </w:rPr>
              <w:t>罗熹</w:t>
            </w:r>
          </w:p>
        </w:tc>
      </w:tr>
      <w:tr>
        <w:tblPrEx>
          <w:tblCellMar>
            <w:top w:w="15" w:type="dxa"/>
            <w:left w:w="15" w:type="dxa"/>
            <w:bottom w:w="15" w:type="dxa"/>
            <w:right w:w="15" w:type="dxa"/>
          </w:tblCellMar>
        </w:tblPrEx>
        <w:trPr>
          <w:trHeight w:val="622"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31</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湖南女子学院</w:t>
            </w:r>
          </w:p>
        </w:tc>
        <w:tc>
          <w:tcPr>
            <w:tcW w:w="5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罗晓林、杨芳</w:t>
            </w:r>
          </w:p>
        </w:tc>
      </w:tr>
      <w:tr>
        <w:tblPrEx>
          <w:tblCellMar>
            <w:top w:w="15" w:type="dxa"/>
            <w:left w:w="15" w:type="dxa"/>
            <w:bottom w:w="15" w:type="dxa"/>
            <w:right w:w="15" w:type="dxa"/>
          </w:tblCellMar>
        </w:tblPrEx>
        <w:trPr>
          <w:trHeight w:val="622"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32</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长沙师范学院</w:t>
            </w:r>
          </w:p>
        </w:tc>
        <w:tc>
          <w:tcPr>
            <w:tcW w:w="5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刘京、彭懿、李文娟、李宇涵</w:t>
            </w:r>
          </w:p>
        </w:tc>
      </w:tr>
      <w:tr>
        <w:tblPrEx>
          <w:tblCellMar>
            <w:top w:w="15" w:type="dxa"/>
            <w:left w:w="15" w:type="dxa"/>
            <w:bottom w:w="15" w:type="dxa"/>
            <w:right w:w="15" w:type="dxa"/>
          </w:tblCellMar>
        </w:tblPrEx>
        <w:trPr>
          <w:trHeight w:val="622"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33</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湖南医药学院</w:t>
            </w:r>
          </w:p>
        </w:tc>
        <w:tc>
          <w:tcPr>
            <w:tcW w:w="5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唐根云、刘建新、罗海、周太梅</w:t>
            </w:r>
          </w:p>
        </w:tc>
      </w:tr>
      <w:tr>
        <w:tblPrEx>
          <w:tblCellMar>
            <w:top w:w="15" w:type="dxa"/>
            <w:left w:w="15" w:type="dxa"/>
            <w:bottom w:w="15" w:type="dxa"/>
            <w:right w:w="15" w:type="dxa"/>
          </w:tblCellMar>
        </w:tblPrEx>
        <w:trPr>
          <w:trHeight w:val="622"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34</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湖南信息学院</w:t>
            </w:r>
          </w:p>
        </w:tc>
        <w:tc>
          <w:tcPr>
            <w:tcW w:w="5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杨璐嘉、刘汨凡、周增辉、董良、马凌</w:t>
            </w:r>
          </w:p>
        </w:tc>
      </w:tr>
      <w:tr>
        <w:tblPrEx>
          <w:tblCellMar>
            <w:top w:w="15" w:type="dxa"/>
            <w:left w:w="15" w:type="dxa"/>
            <w:bottom w:w="15" w:type="dxa"/>
            <w:right w:w="15" w:type="dxa"/>
          </w:tblCellMar>
        </w:tblPrEx>
        <w:trPr>
          <w:trHeight w:val="622"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35</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湖南交通工程学院</w:t>
            </w:r>
          </w:p>
        </w:tc>
        <w:tc>
          <w:tcPr>
            <w:tcW w:w="5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张红艳、王冰、旷水章、刘杰</w:t>
            </w:r>
          </w:p>
        </w:tc>
      </w:tr>
      <w:tr>
        <w:tblPrEx>
          <w:tblCellMar>
            <w:top w:w="15" w:type="dxa"/>
            <w:left w:w="15" w:type="dxa"/>
            <w:bottom w:w="15" w:type="dxa"/>
            <w:right w:w="15" w:type="dxa"/>
          </w:tblCellMar>
        </w:tblPrEx>
        <w:trPr>
          <w:trHeight w:val="622"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36</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湖南应用技术学院</w:t>
            </w:r>
          </w:p>
        </w:tc>
        <w:tc>
          <w:tcPr>
            <w:tcW w:w="5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李旋旗、黄丽霞、夏纯迅</w:t>
            </w:r>
          </w:p>
        </w:tc>
      </w:tr>
      <w:tr>
        <w:tblPrEx>
          <w:tblCellMar>
            <w:top w:w="15" w:type="dxa"/>
            <w:left w:w="15" w:type="dxa"/>
            <w:bottom w:w="15" w:type="dxa"/>
            <w:right w:w="15" w:type="dxa"/>
          </w:tblCellMar>
        </w:tblPrEx>
        <w:trPr>
          <w:trHeight w:val="622"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37</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湖南网络工程职业学院</w:t>
            </w:r>
          </w:p>
        </w:tc>
        <w:tc>
          <w:tcPr>
            <w:tcW w:w="5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刘艳、彭文喜</w:t>
            </w:r>
          </w:p>
        </w:tc>
      </w:tr>
      <w:tr>
        <w:tblPrEx>
          <w:tblCellMar>
            <w:top w:w="15" w:type="dxa"/>
            <w:left w:w="15" w:type="dxa"/>
            <w:bottom w:w="15" w:type="dxa"/>
            <w:right w:w="15" w:type="dxa"/>
          </w:tblCellMar>
        </w:tblPrEx>
        <w:trPr>
          <w:trHeight w:val="622"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38</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湖南中医药高等专科学校</w:t>
            </w:r>
          </w:p>
        </w:tc>
        <w:tc>
          <w:tcPr>
            <w:tcW w:w="5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刘毅、刘颖新、楼天晓</w:t>
            </w:r>
          </w:p>
        </w:tc>
      </w:tr>
      <w:tr>
        <w:tblPrEx>
          <w:tblCellMar>
            <w:top w:w="15" w:type="dxa"/>
            <w:left w:w="15" w:type="dxa"/>
            <w:bottom w:w="15" w:type="dxa"/>
            <w:right w:w="15" w:type="dxa"/>
          </w:tblCellMar>
        </w:tblPrEx>
        <w:trPr>
          <w:trHeight w:val="622"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39</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益阳医学高等专科学校</w:t>
            </w:r>
          </w:p>
        </w:tc>
        <w:tc>
          <w:tcPr>
            <w:tcW w:w="5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贺旭、李瑜、陈强</w:t>
            </w:r>
          </w:p>
        </w:tc>
      </w:tr>
      <w:tr>
        <w:tblPrEx>
          <w:tblCellMar>
            <w:top w:w="15" w:type="dxa"/>
            <w:left w:w="15" w:type="dxa"/>
            <w:bottom w:w="15" w:type="dxa"/>
            <w:right w:w="15" w:type="dxa"/>
          </w:tblCellMar>
        </w:tblPrEx>
        <w:trPr>
          <w:trHeight w:val="622"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40</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湖南幼儿师范高等专科学校</w:t>
            </w:r>
          </w:p>
        </w:tc>
        <w:tc>
          <w:tcPr>
            <w:tcW w:w="5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beforeAutospacing="0" w:after="0" w:afterAutospacing="0"/>
              <w:ind w:left="0" w:right="0"/>
              <w:jc w:val="left"/>
              <w:textAlignment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kern w:val="0"/>
                <w:sz w:val="24"/>
                <w:szCs w:val="24"/>
                <w:highlight w:val="none"/>
                <w:lang w:bidi="ar"/>
              </w:rPr>
              <w:t>莫群</w:t>
            </w:r>
          </w:p>
        </w:tc>
      </w:tr>
      <w:tr>
        <w:tblPrEx>
          <w:tblCellMar>
            <w:top w:w="15" w:type="dxa"/>
            <w:left w:w="15" w:type="dxa"/>
            <w:bottom w:w="15" w:type="dxa"/>
            <w:right w:w="15" w:type="dxa"/>
          </w:tblCellMar>
        </w:tblPrEx>
        <w:trPr>
          <w:trHeight w:val="622"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41</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湘南幼儿师范高等专科学校</w:t>
            </w:r>
          </w:p>
        </w:tc>
        <w:tc>
          <w:tcPr>
            <w:tcW w:w="5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邓文琳、舒旭、杨艳芳</w:t>
            </w:r>
          </w:p>
        </w:tc>
      </w:tr>
      <w:tr>
        <w:tblPrEx>
          <w:tblCellMar>
            <w:top w:w="15" w:type="dxa"/>
            <w:left w:w="15" w:type="dxa"/>
            <w:bottom w:w="15" w:type="dxa"/>
            <w:right w:w="15" w:type="dxa"/>
          </w:tblCellMar>
        </w:tblPrEx>
        <w:trPr>
          <w:trHeight w:val="622"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42</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长沙民政职业技术学院</w:t>
            </w:r>
          </w:p>
        </w:tc>
        <w:tc>
          <w:tcPr>
            <w:tcW w:w="5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许倪倪、瞿孜文、王丹、陶志勇、刘娜、张雷、刘凯</w:t>
            </w:r>
          </w:p>
        </w:tc>
      </w:tr>
      <w:tr>
        <w:tblPrEx>
          <w:tblCellMar>
            <w:top w:w="15" w:type="dxa"/>
            <w:left w:w="15" w:type="dxa"/>
            <w:bottom w:w="15" w:type="dxa"/>
            <w:right w:w="15" w:type="dxa"/>
          </w:tblCellMar>
        </w:tblPrEx>
        <w:trPr>
          <w:trHeight w:val="622"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43</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湖南铁道职业技术学院</w:t>
            </w:r>
          </w:p>
        </w:tc>
        <w:tc>
          <w:tcPr>
            <w:tcW w:w="5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周少斌、谢永超、吴海波</w:t>
            </w:r>
          </w:p>
        </w:tc>
      </w:tr>
      <w:tr>
        <w:tblPrEx>
          <w:tblCellMar>
            <w:top w:w="15" w:type="dxa"/>
            <w:left w:w="15" w:type="dxa"/>
            <w:bottom w:w="15" w:type="dxa"/>
            <w:right w:w="15" w:type="dxa"/>
          </w:tblCellMar>
        </w:tblPrEx>
        <w:trPr>
          <w:trHeight w:val="622"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44</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湖南交通职业技术学院</w:t>
            </w:r>
          </w:p>
        </w:tc>
        <w:tc>
          <w:tcPr>
            <w:tcW w:w="5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吴敏之、胡琰、易锦、张芳玲</w:t>
            </w:r>
          </w:p>
        </w:tc>
      </w:tr>
      <w:tr>
        <w:tblPrEx>
          <w:tblCellMar>
            <w:top w:w="15" w:type="dxa"/>
            <w:left w:w="15" w:type="dxa"/>
            <w:bottom w:w="15" w:type="dxa"/>
            <w:right w:w="15" w:type="dxa"/>
          </w:tblCellMar>
        </w:tblPrEx>
        <w:trPr>
          <w:trHeight w:val="622"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45</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永州职业技术学院</w:t>
            </w:r>
          </w:p>
        </w:tc>
        <w:tc>
          <w:tcPr>
            <w:tcW w:w="5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陈红英、彭丽花、徐琼芳、唐晓凤、周艳云、邓洁</w:t>
            </w:r>
          </w:p>
        </w:tc>
      </w:tr>
      <w:tr>
        <w:tblPrEx>
          <w:tblCellMar>
            <w:top w:w="15" w:type="dxa"/>
            <w:left w:w="15" w:type="dxa"/>
            <w:bottom w:w="15" w:type="dxa"/>
            <w:right w:w="15" w:type="dxa"/>
          </w:tblCellMar>
        </w:tblPrEx>
        <w:trPr>
          <w:trHeight w:val="622"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46</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湖南工业职业技术学院</w:t>
            </w:r>
          </w:p>
        </w:tc>
        <w:tc>
          <w:tcPr>
            <w:tcW w:w="5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徐娟、陈义、王志辉、谭雅颖、段傲霜</w:t>
            </w:r>
          </w:p>
        </w:tc>
      </w:tr>
      <w:tr>
        <w:tblPrEx>
          <w:tblCellMar>
            <w:top w:w="15" w:type="dxa"/>
            <w:left w:w="15" w:type="dxa"/>
            <w:bottom w:w="15" w:type="dxa"/>
            <w:right w:w="15" w:type="dxa"/>
          </w:tblCellMar>
        </w:tblPrEx>
        <w:trPr>
          <w:trHeight w:val="622"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47</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湖南大众传媒职业技术学院</w:t>
            </w:r>
          </w:p>
        </w:tc>
        <w:tc>
          <w:tcPr>
            <w:tcW w:w="5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蒋丽芬、易灿、熊雯婷、马建昌</w:t>
            </w:r>
          </w:p>
        </w:tc>
      </w:tr>
      <w:tr>
        <w:tblPrEx>
          <w:tblCellMar>
            <w:top w:w="15" w:type="dxa"/>
            <w:left w:w="15" w:type="dxa"/>
            <w:bottom w:w="15" w:type="dxa"/>
            <w:right w:w="15" w:type="dxa"/>
          </w:tblCellMar>
        </w:tblPrEx>
        <w:trPr>
          <w:trHeight w:val="622"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48</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湖南科技职业学院</w:t>
            </w:r>
          </w:p>
        </w:tc>
        <w:tc>
          <w:tcPr>
            <w:tcW w:w="5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高登、黄蓉、杨婷、邓婷</w:t>
            </w:r>
          </w:p>
        </w:tc>
      </w:tr>
      <w:tr>
        <w:tblPrEx>
          <w:tblCellMar>
            <w:top w:w="15" w:type="dxa"/>
            <w:left w:w="15" w:type="dxa"/>
            <w:bottom w:w="15" w:type="dxa"/>
            <w:right w:w="15" w:type="dxa"/>
          </w:tblCellMar>
        </w:tblPrEx>
        <w:trPr>
          <w:trHeight w:val="622"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49</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湖南工艺美术职业学院</w:t>
            </w:r>
          </w:p>
        </w:tc>
        <w:tc>
          <w:tcPr>
            <w:tcW w:w="5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侯可新、彭荟、武娜</w:t>
            </w:r>
          </w:p>
        </w:tc>
      </w:tr>
      <w:tr>
        <w:tblPrEx>
          <w:tblCellMar>
            <w:top w:w="15" w:type="dxa"/>
            <w:left w:w="15" w:type="dxa"/>
            <w:bottom w:w="15" w:type="dxa"/>
            <w:right w:w="15" w:type="dxa"/>
          </w:tblCellMar>
        </w:tblPrEx>
        <w:trPr>
          <w:trHeight w:val="622"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50</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娄底职业技术学院</w:t>
            </w:r>
          </w:p>
        </w:tc>
        <w:tc>
          <w:tcPr>
            <w:tcW w:w="5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谢丹、肖子蕾、辜桃、吴光辉</w:t>
            </w:r>
          </w:p>
        </w:tc>
      </w:tr>
      <w:tr>
        <w:tblPrEx>
          <w:tblCellMar>
            <w:top w:w="15" w:type="dxa"/>
            <w:left w:w="15" w:type="dxa"/>
            <w:bottom w:w="15" w:type="dxa"/>
            <w:right w:w="15" w:type="dxa"/>
          </w:tblCellMar>
        </w:tblPrEx>
        <w:trPr>
          <w:trHeight w:val="622"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51</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湖南环境生物职业技术学院</w:t>
            </w:r>
          </w:p>
        </w:tc>
        <w:tc>
          <w:tcPr>
            <w:tcW w:w="5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李逢振、陈根红、李欢玉、高建亮、茹意</w:t>
            </w:r>
          </w:p>
        </w:tc>
      </w:tr>
      <w:tr>
        <w:tblPrEx>
          <w:tblCellMar>
            <w:top w:w="15" w:type="dxa"/>
            <w:left w:w="15" w:type="dxa"/>
            <w:bottom w:w="15" w:type="dxa"/>
            <w:right w:w="15" w:type="dxa"/>
          </w:tblCellMar>
        </w:tblPrEx>
        <w:trPr>
          <w:trHeight w:val="622"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52</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长沙航空职业技术学院</w:t>
            </w:r>
          </w:p>
        </w:tc>
        <w:tc>
          <w:tcPr>
            <w:tcW w:w="5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徐进军、汤泽军、凌双明、解为</w:t>
            </w:r>
          </w:p>
        </w:tc>
      </w:tr>
      <w:tr>
        <w:tblPrEx>
          <w:tblCellMar>
            <w:top w:w="15" w:type="dxa"/>
            <w:left w:w="15" w:type="dxa"/>
            <w:bottom w:w="15" w:type="dxa"/>
            <w:right w:w="15" w:type="dxa"/>
          </w:tblCellMar>
        </w:tblPrEx>
        <w:trPr>
          <w:trHeight w:val="622"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53</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湖南生物机电职业技术学院</w:t>
            </w:r>
          </w:p>
        </w:tc>
        <w:tc>
          <w:tcPr>
            <w:tcW w:w="5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徐平源、廉良冲、管昕、李婕</w:t>
            </w:r>
          </w:p>
        </w:tc>
      </w:tr>
      <w:tr>
        <w:tblPrEx>
          <w:tblCellMar>
            <w:top w:w="15" w:type="dxa"/>
            <w:left w:w="15" w:type="dxa"/>
            <w:bottom w:w="15" w:type="dxa"/>
            <w:right w:w="15" w:type="dxa"/>
          </w:tblCellMar>
        </w:tblPrEx>
        <w:trPr>
          <w:trHeight w:val="622"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54</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长沙环境保护职业技术学院</w:t>
            </w:r>
          </w:p>
        </w:tc>
        <w:tc>
          <w:tcPr>
            <w:tcW w:w="5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姜科、胡肖容</w:t>
            </w:r>
          </w:p>
        </w:tc>
      </w:tr>
      <w:tr>
        <w:tblPrEx>
          <w:tblCellMar>
            <w:top w:w="15" w:type="dxa"/>
            <w:left w:w="15" w:type="dxa"/>
            <w:bottom w:w="15" w:type="dxa"/>
            <w:right w:w="15" w:type="dxa"/>
          </w:tblCellMar>
        </w:tblPrEx>
        <w:trPr>
          <w:trHeight w:val="622"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55</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岳阳职业技术学院</w:t>
            </w:r>
          </w:p>
        </w:tc>
        <w:tc>
          <w:tcPr>
            <w:tcW w:w="5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田犇、王伟、邹燕、陈茵</w:t>
            </w:r>
          </w:p>
        </w:tc>
      </w:tr>
      <w:tr>
        <w:tblPrEx>
          <w:tblCellMar>
            <w:top w:w="15" w:type="dxa"/>
            <w:left w:w="15" w:type="dxa"/>
            <w:bottom w:w="15" w:type="dxa"/>
            <w:right w:w="15" w:type="dxa"/>
          </w:tblCellMar>
        </w:tblPrEx>
        <w:trPr>
          <w:trHeight w:val="622"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56</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湖南现代物流职业技术学院</w:t>
            </w:r>
          </w:p>
        </w:tc>
        <w:tc>
          <w:tcPr>
            <w:tcW w:w="5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姚济国、王频</w:t>
            </w:r>
          </w:p>
        </w:tc>
      </w:tr>
      <w:tr>
        <w:tblPrEx>
          <w:tblCellMar>
            <w:top w:w="15" w:type="dxa"/>
            <w:left w:w="15" w:type="dxa"/>
            <w:bottom w:w="15" w:type="dxa"/>
            <w:right w:w="15" w:type="dxa"/>
          </w:tblCellMar>
        </w:tblPrEx>
        <w:trPr>
          <w:trHeight w:val="622"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57</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湖南信息职业技术学院</w:t>
            </w:r>
          </w:p>
        </w:tc>
        <w:tc>
          <w:tcPr>
            <w:tcW w:w="5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张四平、蔡琼、谢哲</w:t>
            </w:r>
          </w:p>
        </w:tc>
      </w:tr>
      <w:tr>
        <w:tblPrEx>
          <w:tblCellMar>
            <w:top w:w="15" w:type="dxa"/>
            <w:left w:w="15" w:type="dxa"/>
            <w:bottom w:w="15" w:type="dxa"/>
            <w:right w:w="15" w:type="dxa"/>
          </w:tblCellMar>
        </w:tblPrEx>
        <w:trPr>
          <w:trHeight w:val="622"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58</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湖南艺术职业学院</w:t>
            </w:r>
          </w:p>
        </w:tc>
        <w:tc>
          <w:tcPr>
            <w:tcW w:w="5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宋晓宇、黎波、李炫美</w:t>
            </w:r>
          </w:p>
        </w:tc>
      </w:tr>
      <w:tr>
        <w:tblPrEx>
          <w:tblCellMar>
            <w:top w:w="15" w:type="dxa"/>
            <w:left w:w="15" w:type="dxa"/>
            <w:bottom w:w="15" w:type="dxa"/>
            <w:right w:w="15" w:type="dxa"/>
          </w:tblCellMar>
        </w:tblPrEx>
        <w:trPr>
          <w:trHeight w:val="622"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59</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常德职业技术学院</w:t>
            </w:r>
          </w:p>
        </w:tc>
        <w:tc>
          <w:tcPr>
            <w:tcW w:w="5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陈翔、魏来、罗雅丽</w:t>
            </w:r>
          </w:p>
        </w:tc>
      </w:tr>
      <w:tr>
        <w:tblPrEx>
          <w:tblCellMar>
            <w:top w:w="15" w:type="dxa"/>
            <w:left w:w="15" w:type="dxa"/>
            <w:bottom w:w="15" w:type="dxa"/>
            <w:right w:w="15" w:type="dxa"/>
          </w:tblCellMar>
        </w:tblPrEx>
        <w:trPr>
          <w:trHeight w:val="622"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60</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湖南外贸职业学院</w:t>
            </w:r>
          </w:p>
        </w:tc>
        <w:tc>
          <w:tcPr>
            <w:tcW w:w="5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lang w:eastAsia="zh-CN"/>
              </w:rPr>
            </w:pPr>
            <w:r>
              <w:rPr>
                <w:rFonts w:hint="default" w:ascii="Times New Roman" w:hAnsi="Times New Roman" w:eastAsia="宋体" w:cs="Times New Roman"/>
                <w:b w:val="0"/>
                <w:bCs w:val="0"/>
                <w:color w:val="auto"/>
                <w:sz w:val="24"/>
                <w:szCs w:val="24"/>
                <w:highlight w:val="none"/>
              </w:rPr>
              <w:t>何佩蓉、李胜华、任媛媛</w:t>
            </w:r>
            <w:r>
              <w:rPr>
                <w:rFonts w:hint="default" w:ascii="Times New Roman" w:hAnsi="Times New Roman" w:eastAsia="宋体" w:cs="Times New Roman"/>
                <w:b w:val="0"/>
                <w:bCs w:val="0"/>
                <w:color w:val="auto"/>
                <w:sz w:val="24"/>
                <w:szCs w:val="24"/>
                <w:highlight w:val="none"/>
                <w:lang w:eastAsia="zh-CN"/>
              </w:rPr>
              <w:t>、王璐</w:t>
            </w:r>
          </w:p>
        </w:tc>
      </w:tr>
      <w:tr>
        <w:tblPrEx>
          <w:tblCellMar>
            <w:top w:w="15" w:type="dxa"/>
            <w:left w:w="15" w:type="dxa"/>
            <w:bottom w:w="15" w:type="dxa"/>
            <w:right w:w="15" w:type="dxa"/>
          </w:tblCellMar>
        </w:tblPrEx>
        <w:trPr>
          <w:trHeight w:val="622"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61</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湖南机电职业技术学院</w:t>
            </w:r>
          </w:p>
        </w:tc>
        <w:tc>
          <w:tcPr>
            <w:tcW w:w="5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李琼、王燕燕、燕峰、孔祥次</w:t>
            </w:r>
          </w:p>
        </w:tc>
      </w:tr>
      <w:tr>
        <w:tblPrEx>
          <w:tblCellMar>
            <w:top w:w="15" w:type="dxa"/>
            <w:left w:w="15" w:type="dxa"/>
            <w:bottom w:w="15" w:type="dxa"/>
            <w:right w:w="15" w:type="dxa"/>
          </w:tblCellMar>
        </w:tblPrEx>
        <w:trPr>
          <w:trHeight w:val="622"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62</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湖南商务职业技术学院</w:t>
            </w:r>
          </w:p>
        </w:tc>
        <w:tc>
          <w:tcPr>
            <w:tcW w:w="5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杨小燕、王晓华、周妮</w:t>
            </w:r>
          </w:p>
        </w:tc>
      </w:tr>
      <w:tr>
        <w:tblPrEx>
          <w:tblCellMar>
            <w:top w:w="15" w:type="dxa"/>
            <w:left w:w="15" w:type="dxa"/>
            <w:bottom w:w="15" w:type="dxa"/>
            <w:right w:w="15" w:type="dxa"/>
          </w:tblCellMar>
        </w:tblPrEx>
        <w:trPr>
          <w:trHeight w:val="622"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63</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湖南工程职业技术学院</w:t>
            </w:r>
          </w:p>
        </w:tc>
        <w:tc>
          <w:tcPr>
            <w:tcW w:w="5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郑平、戴勇、曾晨曦</w:t>
            </w:r>
          </w:p>
        </w:tc>
      </w:tr>
      <w:tr>
        <w:tblPrEx>
          <w:tblCellMar>
            <w:top w:w="15" w:type="dxa"/>
            <w:left w:w="15" w:type="dxa"/>
            <w:bottom w:w="15" w:type="dxa"/>
            <w:right w:w="15" w:type="dxa"/>
          </w:tblCellMar>
        </w:tblPrEx>
        <w:trPr>
          <w:trHeight w:val="622"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64</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长沙商贸旅游职业技术学院</w:t>
            </w:r>
          </w:p>
        </w:tc>
        <w:tc>
          <w:tcPr>
            <w:tcW w:w="5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沈芳、任璐、臧玮、韩冰</w:t>
            </w:r>
          </w:p>
        </w:tc>
      </w:tr>
      <w:tr>
        <w:tblPrEx>
          <w:tblCellMar>
            <w:top w:w="15" w:type="dxa"/>
            <w:left w:w="15" w:type="dxa"/>
            <w:bottom w:w="15" w:type="dxa"/>
            <w:right w:w="15" w:type="dxa"/>
          </w:tblCellMar>
        </w:tblPrEx>
        <w:trPr>
          <w:trHeight w:val="622"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65</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湖南汽车工程职业学院</w:t>
            </w:r>
          </w:p>
        </w:tc>
        <w:tc>
          <w:tcPr>
            <w:tcW w:w="5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周定武、舒望</w:t>
            </w:r>
          </w:p>
        </w:tc>
      </w:tr>
      <w:tr>
        <w:tblPrEx>
          <w:tblCellMar>
            <w:top w:w="15" w:type="dxa"/>
            <w:left w:w="15" w:type="dxa"/>
            <w:bottom w:w="15" w:type="dxa"/>
            <w:right w:w="15" w:type="dxa"/>
          </w:tblCellMar>
        </w:tblPrEx>
        <w:trPr>
          <w:trHeight w:val="622"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66</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湖南铁路科技职业技术学院</w:t>
            </w:r>
          </w:p>
        </w:tc>
        <w:tc>
          <w:tcPr>
            <w:tcW w:w="5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葛婷婷、张灵芝、王艳艳</w:t>
            </w:r>
          </w:p>
        </w:tc>
      </w:tr>
      <w:tr>
        <w:tblPrEx>
          <w:tblCellMar>
            <w:top w:w="15" w:type="dxa"/>
            <w:left w:w="15" w:type="dxa"/>
            <w:bottom w:w="15" w:type="dxa"/>
            <w:right w:w="15" w:type="dxa"/>
          </w:tblCellMar>
        </w:tblPrEx>
        <w:trPr>
          <w:trHeight w:val="622"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67</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beforeAutospacing="0" w:after="0" w:afterAutospacing="0"/>
              <w:ind w:left="0" w:right="0"/>
              <w:jc w:val="left"/>
              <w:textAlignment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kern w:val="0"/>
                <w:sz w:val="24"/>
                <w:szCs w:val="24"/>
                <w:highlight w:val="none"/>
                <w:lang w:bidi="ar"/>
              </w:rPr>
              <w:t>湖南邮电职业技术学院</w:t>
            </w:r>
          </w:p>
        </w:tc>
        <w:tc>
          <w:tcPr>
            <w:tcW w:w="5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张耀辉</w:t>
            </w:r>
          </w:p>
        </w:tc>
      </w:tr>
      <w:tr>
        <w:tblPrEx>
          <w:tblCellMar>
            <w:top w:w="15" w:type="dxa"/>
            <w:left w:w="15" w:type="dxa"/>
            <w:bottom w:w="15" w:type="dxa"/>
            <w:right w:w="15" w:type="dxa"/>
          </w:tblCellMar>
        </w:tblPrEx>
        <w:trPr>
          <w:trHeight w:val="622"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68</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湖南城建职业技术学院</w:t>
            </w:r>
          </w:p>
        </w:tc>
        <w:tc>
          <w:tcPr>
            <w:tcW w:w="5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姬栋宇、王晓芳、郭怡婷、李亚芹</w:t>
            </w:r>
          </w:p>
        </w:tc>
      </w:tr>
      <w:tr>
        <w:tblPrEx>
          <w:tblCellMar>
            <w:top w:w="15" w:type="dxa"/>
            <w:left w:w="15" w:type="dxa"/>
            <w:bottom w:w="15" w:type="dxa"/>
            <w:right w:w="15" w:type="dxa"/>
          </w:tblCellMar>
        </w:tblPrEx>
        <w:trPr>
          <w:trHeight w:val="622"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69</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湖南体育职业学院</w:t>
            </w:r>
          </w:p>
        </w:tc>
        <w:tc>
          <w:tcPr>
            <w:tcW w:w="5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beforeAutospacing="0" w:after="0" w:afterAutospacing="0"/>
              <w:ind w:left="0" w:right="0"/>
              <w:jc w:val="left"/>
              <w:textAlignment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kern w:val="0"/>
                <w:sz w:val="24"/>
                <w:szCs w:val="24"/>
                <w:highlight w:val="none"/>
                <w:lang w:bidi="ar"/>
              </w:rPr>
              <w:t>王一蓉</w:t>
            </w:r>
          </w:p>
        </w:tc>
      </w:tr>
      <w:tr>
        <w:tblPrEx>
          <w:tblCellMar>
            <w:top w:w="15" w:type="dxa"/>
            <w:left w:w="15" w:type="dxa"/>
            <w:bottom w:w="15" w:type="dxa"/>
            <w:right w:w="15" w:type="dxa"/>
          </w:tblCellMar>
        </w:tblPrEx>
        <w:trPr>
          <w:trHeight w:val="622"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70</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郴州职业技术学院</w:t>
            </w:r>
          </w:p>
        </w:tc>
        <w:tc>
          <w:tcPr>
            <w:tcW w:w="5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彭兵、周正义</w:t>
            </w:r>
          </w:p>
        </w:tc>
      </w:tr>
      <w:tr>
        <w:tblPrEx>
          <w:tblCellMar>
            <w:top w:w="15" w:type="dxa"/>
            <w:left w:w="15" w:type="dxa"/>
            <w:bottom w:w="15" w:type="dxa"/>
            <w:right w:w="15" w:type="dxa"/>
          </w:tblCellMar>
        </w:tblPrEx>
        <w:trPr>
          <w:trHeight w:val="587"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71</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湖南化工职业技术学院</w:t>
            </w:r>
          </w:p>
        </w:tc>
        <w:tc>
          <w:tcPr>
            <w:tcW w:w="5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唐淑贞、曾春霞、罗跃中</w:t>
            </w:r>
          </w:p>
        </w:tc>
      </w:tr>
      <w:tr>
        <w:tblPrEx>
          <w:tblCellMar>
            <w:top w:w="15" w:type="dxa"/>
            <w:left w:w="15" w:type="dxa"/>
            <w:bottom w:w="15" w:type="dxa"/>
            <w:right w:w="15" w:type="dxa"/>
          </w:tblCellMar>
        </w:tblPrEx>
        <w:trPr>
          <w:trHeight w:val="587"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72</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湖南财经工业职业技术学院</w:t>
            </w:r>
          </w:p>
        </w:tc>
        <w:tc>
          <w:tcPr>
            <w:tcW w:w="5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刘小海、王春丽、汤飞飞、陈金友</w:t>
            </w:r>
          </w:p>
        </w:tc>
      </w:tr>
      <w:tr>
        <w:tblPrEx>
          <w:tblCellMar>
            <w:top w:w="15" w:type="dxa"/>
            <w:left w:w="15" w:type="dxa"/>
            <w:bottom w:w="15" w:type="dxa"/>
            <w:right w:w="15" w:type="dxa"/>
          </w:tblCellMar>
        </w:tblPrEx>
        <w:trPr>
          <w:trHeight w:val="587"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73</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湖南高速铁路职业技术学院</w:t>
            </w:r>
          </w:p>
        </w:tc>
        <w:tc>
          <w:tcPr>
            <w:tcW w:w="5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陈超、陈燕、曹楚君</w:t>
            </w:r>
          </w:p>
        </w:tc>
      </w:tr>
      <w:tr>
        <w:tblPrEx>
          <w:tblCellMar>
            <w:top w:w="15" w:type="dxa"/>
            <w:left w:w="15" w:type="dxa"/>
            <w:bottom w:w="15" w:type="dxa"/>
            <w:right w:w="15" w:type="dxa"/>
          </w:tblCellMar>
        </w:tblPrEx>
        <w:trPr>
          <w:trHeight w:val="587"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74</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湖南电气职业技术学院</w:t>
            </w:r>
          </w:p>
        </w:tc>
        <w:tc>
          <w:tcPr>
            <w:tcW w:w="5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刘万太、吕小艳</w:t>
            </w:r>
          </w:p>
        </w:tc>
      </w:tr>
      <w:tr>
        <w:tblPrEx>
          <w:tblCellMar>
            <w:top w:w="15" w:type="dxa"/>
            <w:left w:w="15" w:type="dxa"/>
            <w:bottom w:w="15" w:type="dxa"/>
            <w:right w:w="15" w:type="dxa"/>
          </w:tblCellMar>
        </w:tblPrEx>
        <w:trPr>
          <w:trHeight w:val="587"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75</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beforeAutospacing="0" w:after="0" w:afterAutospacing="0"/>
              <w:ind w:left="0" w:right="0"/>
              <w:jc w:val="left"/>
              <w:textAlignment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kern w:val="0"/>
                <w:sz w:val="24"/>
                <w:szCs w:val="24"/>
                <w:highlight w:val="none"/>
                <w:lang w:bidi="ar"/>
              </w:rPr>
              <w:t>湖南司法警官职业学院</w:t>
            </w:r>
          </w:p>
        </w:tc>
        <w:tc>
          <w:tcPr>
            <w:tcW w:w="5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beforeAutospacing="0" w:after="0" w:afterAutospacing="0"/>
              <w:ind w:left="0" w:right="0"/>
              <w:jc w:val="left"/>
              <w:textAlignment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kern w:val="0"/>
                <w:sz w:val="24"/>
                <w:szCs w:val="24"/>
                <w:highlight w:val="none"/>
                <w:lang w:bidi="ar"/>
              </w:rPr>
              <w:t>杨忠玉</w:t>
            </w:r>
          </w:p>
        </w:tc>
      </w:tr>
      <w:tr>
        <w:tblPrEx>
          <w:tblCellMar>
            <w:top w:w="15" w:type="dxa"/>
            <w:left w:w="15" w:type="dxa"/>
            <w:bottom w:w="15" w:type="dxa"/>
            <w:right w:w="15" w:type="dxa"/>
          </w:tblCellMar>
        </w:tblPrEx>
        <w:trPr>
          <w:trHeight w:val="587"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76</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pacing w:val="-8"/>
                <w:sz w:val="24"/>
                <w:szCs w:val="24"/>
                <w:highlight w:val="none"/>
              </w:rPr>
            </w:pPr>
            <w:r>
              <w:rPr>
                <w:rFonts w:hint="default" w:ascii="Times New Roman" w:hAnsi="Times New Roman" w:eastAsia="宋体" w:cs="Times New Roman"/>
                <w:b w:val="0"/>
                <w:bCs w:val="0"/>
                <w:color w:val="auto"/>
                <w:spacing w:val="-8"/>
                <w:sz w:val="24"/>
                <w:szCs w:val="24"/>
                <w:highlight w:val="none"/>
              </w:rPr>
              <w:t>张家界航空工业职业技术学院</w:t>
            </w:r>
          </w:p>
        </w:tc>
        <w:tc>
          <w:tcPr>
            <w:tcW w:w="5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孙甲尧、李长亮、卢威</w:t>
            </w:r>
          </w:p>
        </w:tc>
      </w:tr>
      <w:tr>
        <w:tblPrEx>
          <w:tblCellMar>
            <w:top w:w="15" w:type="dxa"/>
            <w:left w:w="15" w:type="dxa"/>
            <w:bottom w:w="15" w:type="dxa"/>
            <w:right w:w="15" w:type="dxa"/>
          </w:tblCellMar>
        </w:tblPrEx>
        <w:trPr>
          <w:trHeight w:val="587"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77</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怀化职业技术学院</w:t>
            </w:r>
          </w:p>
        </w:tc>
        <w:tc>
          <w:tcPr>
            <w:tcW w:w="5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王义友、唐晨光</w:t>
            </w:r>
          </w:p>
        </w:tc>
      </w:tr>
      <w:tr>
        <w:tblPrEx>
          <w:tblCellMar>
            <w:top w:w="15" w:type="dxa"/>
            <w:left w:w="15" w:type="dxa"/>
            <w:bottom w:w="15" w:type="dxa"/>
            <w:right w:w="15" w:type="dxa"/>
          </w:tblCellMar>
        </w:tblPrEx>
        <w:trPr>
          <w:trHeight w:val="587"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78</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湖南民族职业学院</w:t>
            </w:r>
          </w:p>
        </w:tc>
        <w:tc>
          <w:tcPr>
            <w:tcW w:w="5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谢卫军、王珺、谢春姣、赖莎莉、柴彬彬、唐彬</w:t>
            </w:r>
          </w:p>
        </w:tc>
      </w:tr>
      <w:tr>
        <w:tblPrEx>
          <w:tblCellMar>
            <w:top w:w="15" w:type="dxa"/>
            <w:left w:w="15" w:type="dxa"/>
            <w:bottom w:w="15" w:type="dxa"/>
            <w:right w:w="15" w:type="dxa"/>
          </w:tblCellMar>
        </w:tblPrEx>
        <w:trPr>
          <w:trHeight w:val="587"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79</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湖南软件职业学院</w:t>
            </w:r>
          </w:p>
        </w:tc>
        <w:tc>
          <w:tcPr>
            <w:tcW w:w="5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肖云梅、谢先斌、熊登峰、苏秀芝、刘上冰、张莎</w:t>
            </w:r>
          </w:p>
        </w:tc>
      </w:tr>
      <w:tr>
        <w:tblPrEx>
          <w:tblCellMar>
            <w:top w:w="15" w:type="dxa"/>
            <w:left w:w="15" w:type="dxa"/>
            <w:bottom w:w="15" w:type="dxa"/>
            <w:right w:w="15" w:type="dxa"/>
          </w:tblCellMar>
        </w:tblPrEx>
        <w:trPr>
          <w:trHeight w:val="587"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80</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湖南水利水电职业技术学院</w:t>
            </w:r>
          </w:p>
        </w:tc>
        <w:tc>
          <w:tcPr>
            <w:tcW w:w="5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刘斌、杨思斯、李靖</w:t>
            </w:r>
          </w:p>
        </w:tc>
      </w:tr>
      <w:tr>
        <w:tblPrEx>
          <w:tblCellMar>
            <w:top w:w="15" w:type="dxa"/>
            <w:left w:w="15" w:type="dxa"/>
            <w:bottom w:w="15" w:type="dxa"/>
            <w:right w:w="15" w:type="dxa"/>
          </w:tblCellMar>
        </w:tblPrEx>
        <w:trPr>
          <w:trHeight w:val="587"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81</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湖南都市职业学院</w:t>
            </w:r>
          </w:p>
        </w:tc>
        <w:tc>
          <w:tcPr>
            <w:tcW w:w="5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lang w:eastAsia="zh-CN"/>
              </w:rPr>
            </w:pPr>
            <w:r>
              <w:rPr>
                <w:rFonts w:hint="default" w:ascii="Times New Roman" w:hAnsi="Times New Roman" w:eastAsia="宋体" w:cs="Times New Roman"/>
                <w:b w:val="0"/>
                <w:bCs w:val="0"/>
                <w:color w:val="auto"/>
                <w:sz w:val="24"/>
                <w:szCs w:val="24"/>
                <w:highlight w:val="none"/>
              </w:rPr>
              <w:t>熊劲松、谭莹、王朝阳、熊芬芬、何洲</w:t>
            </w:r>
          </w:p>
        </w:tc>
      </w:tr>
      <w:tr>
        <w:tblPrEx>
          <w:tblCellMar>
            <w:top w:w="15" w:type="dxa"/>
            <w:left w:w="15" w:type="dxa"/>
            <w:bottom w:w="15" w:type="dxa"/>
            <w:right w:w="15" w:type="dxa"/>
          </w:tblCellMar>
        </w:tblPrEx>
        <w:trPr>
          <w:trHeight w:val="587"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82</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湖南国防工业职业技术学院</w:t>
            </w:r>
          </w:p>
        </w:tc>
        <w:tc>
          <w:tcPr>
            <w:tcW w:w="5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冯银萍、谢晓兰</w:t>
            </w:r>
          </w:p>
        </w:tc>
      </w:tr>
      <w:tr>
        <w:tblPrEx>
          <w:tblCellMar>
            <w:top w:w="15" w:type="dxa"/>
            <w:left w:w="15" w:type="dxa"/>
            <w:bottom w:w="15" w:type="dxa"/>
            <w:right w:w="15" w:type="dxa"/>
          </w:tblCellMar>
        </w:tblPrEx>
        <w:trPr>
          <w:trHeight w:val="587"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83</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保险职业学院</w:t>
            </w:r>
          </w:p>
        </w:tc>
        <w:tc>
          <w:tcPr>
            <w:tcW w:w="5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谢隽</w:t>
            </w:r>
          </w:p>
        </w:tc>
      </w:tr>
      <w:tr>
        <w:tblPrEx>
          <w:tblCellMar>
            <w:top w:w="15" w:type="dxa"/>
            <w:left w:w="15" w:type="dxa"/>
            <w:bottom w:w="15" w:type="dxa"/>
            <w:right w:w="15" w:type="dxa"/>
          </w:tblCellMar>
        </w:tblPrEx>
        <w:trPr>
          <w:trHeight w:val="587"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84</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邵阳职业技术学院</w:t>
            </w:r>
          </w:p>
        </w:tc>
        <w:tc>
          <w:tcPr>
            <w:tcW w:w="5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肖炜、李丹</w:t>
            </w:r>
          </w:p>
        </w:tc>
      </w:tr>
      <w:tr>
        <w:tblPrEx>
          <w:tblCellMar>
            <w:top w:w="15" w:type="dxa"/>
            <w:left w:w="15" w:type="dxa"/>
            <w:bottom w:w="15" w:type="dxa"/>
            <w:right w:w="15" w:type="dxa"/>
          </w:tblCellMar>
        </w:tblPrEx>
        <w:trPr>
          <w:trHeight w:val="587"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85</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湘潭医卫职业技术学院</w:t>
            </w:r>
          </w:p>
        </w:tc>
        <w:tc>
          <w:tcPr>
            <w:tcW w:w="5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王丽娟、曾春姣、李君</w:t>
            </w:r>
          </w:p>
        </w:tc>
      </w:tr>
      <w:tr>
        <w:tblPrEx>
          <w:tblCellMar>
            <w:top w:w="15" w:type="dxa"/>
            <w:left w:w="15" w:type="dxa"/>
            <w:bottom w:w="15" w:type="dxa"/>
            <w:right w:w="15" w:type="dxa"/>
          </w:tblCellMar>
        </w:tblPrEx>
        <w:trPr>
          <w:trHeight w:val="587"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86</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长沙职业技术学院</w:t>
            </w:r>
          </w:p>
        </w:tc>
        <w:tc>
          <w:tcPr>
            <w:tcW w:w="5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唐艳、黄琴、王聪</w:t>
            </w:r>
          </w:p>
        </w:tc>
      </w:tr>
      <w:tr>
        <w:tblPrEx>
          <w:tblCellMar>
            <w:top w:w="15" w:type="dxa"/>
            <w:left w:w="15" w:type="dxa"/>
            <w:bottom w:w="15" w:type="dxa"/>
            <w:right w:w="15" w:type="dxa"/>
          </w:tblCellMar>
        </w:tblPrEx>
        <w:trPr>
          <w:trHeight w:val="587"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87</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长沙南方职业学院</w:t>
            </w:r>
          </w:p>
        </w:tc>
        <w:tc>
          <w:tcPr>
            <w:tcW w:w="5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黄晶、周艳、郭春芳</w:t>
            </w:r>
          </w:p>
        </w:tc>
      </w:tr>
      <w:tr>
        <w:tblPrEx>
          <w:tblCellMar>
            <w:top w:w="15" w:type="dxa"/>
            <w:left w:w="15" w:type="dxa"/>
            <w:bottom w:w="15" w:type="dxa"/>
            <w:right w:w="15" w:type="dxa"/>
          </w:tblCellMar>
        </w:tblPrEx>
        <w:trPr>
          <w:trHeight w:val="587"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88</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湖南石油化工职业技术学院</w:t>
            </w:r>
          </w:p>
        </w:tc>
        <w:tc>
          <w:tcPr>
            <w:tcW w:w="5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陈媛</w:t>
            </w:r>
          </w:p>
        </w:tc>
      </w:tr>
      <w:tr>
        <w:tblPrEx>
          <w:tblCellMar>
            <w:top w:w="15" w:type="dxa"/>
            <w:left w:w="15" w:type="dxa"/>
            <w:bottom w:w="15" w:type="dxa"/>
            <w:right w:w="15" w:type="dxa"/>
          </w:tblCellMar>
        </w:tblPrEx>
        <w:trPr>
          <w:trHeight w:val="587"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89</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湘西民族职业技术学院</w:t>
            </w:r>
          </w:p>
        </w:tc>
        <w:tc>
          <w:tcPr>
            <w:tcW w:w="5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赵耀、瞿敏</w:t>
            </w:r>
          </w:p>
        </w:tc>
      </w:tr>
      <w:tr>
        <w:tblPrEx>
          <w:tblCellMar>
            <w:top w:w="15" w:type="dxa"/>
            <w:left w:w="15" w:type="dxa"/>
            <w:bottom w:w="15" w:type="dxa"/>
            <w:right w:w="15" w:type="dxa"/>
          </w:tblCellMar>
        </w:tblPrEx>
        <w:trPr>
          <w:trHeight w:val="587"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90</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益阳职业技术学院</w:t>
            </w:r>
          </w:p>
        </w:tc>
        <w:tc>
          <w:tcPr>
            <w:tcW w:w="5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曹佩、王静萍、贺名叶</w:t>
            </w:r>
          </w:p>
        </w:tc>
      </w:tr>
      <w:tr>
        <w:tblPrEx>
          <w:tblCellMar>
            <w:top w:w="15" w:type="dxa"/>
            <w:left w:w="15" w:type="dxa"/>
            <w:bottom w:w="15" w:type="dxa"/>
            <w:right w:w="15" w:type="dxa"/>
          </w:tblCellMar>
        </w:tblPrEx>
        <w:trPr>
          <w:trHeight w:val="587"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91</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湖南理工职业技术学院</w:t>
            </w:r>
          </w:p>
        </w:tc>
        <w:tc>
          <w:tcPr>
            <w:tcW w:w="5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袁园、邓京闻</w:t>
            </w:r>
          </w:p>
        </w:tc>
      </w:tr>
      <w:tr>
        <w:tblPrEx>
          <w:tblCellMar>
            <w:top w:w="15" w:type="dxa"/>
            <w:left w:w="15" w:type="dxa"/>
            <w:bottom w:w="15" w:type="dxa"/>
            <w:right w:w="15" w:type="dxa"/>
          </w:tblCellMar>
        </w:tblPrEx>
        <w:trPr>
          <w:trHeight w:val="587"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92</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长沙电力职业技术学院</w:t>
            </w:r>
          </w:p>
        </w:tc>
        <w:tc>
          <w:tcPr>
            <w:tcW w:w="5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李晓晨</w:t>
            </w:r>
          </w:p>
        </w:tc>
      </w:tr>
      <w:tr>
        <w:tblPrEx>
          <w:tblCellMar>
            <w:top w:w="15" w:type="dxa"/>
            <w:left w:w="15" w:type="dxa"/>
            <w:bottom w:w="15" w:type="dxa"/>
            <w:right w:w="15" w:type="dxa"/>
          </w:tblCellMar>
        </w:tblPrEx>
        <w:trPr>
          <w:trHeight w:val="587"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93</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湖南安全技术职业学院</w:t>
            </w:r>
          </w:p>
        </w:tc>
        <w:tc>
          <w:tcPr>
            <w:tcW w:w="5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谭庆龙、刘淑贞</w:t>
            </w:r>
          </w:p>
        </w:tc>
      </w:tr>
      <w:tr>
        <w:tblPrEx>
          <w:tblCellMar>
            <w:top w:w="15" w:type="dxa"/>
            <w:left w:w="15" w:type="dxa"/>
            <w:bottom w:w="15" w:type="dxa"/>
            <w:right w:w="15" w:type="dxa"/>
          </w:tblCellMar>
        </w:tblPrEx>
        <w:trPr>
          <w:trHeight w:val="587"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94</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湖南外国语职业学院</w:t>
            </w:r>
          </w:p>
        </w:tc>
        <w:tc>
          <w:tcPr>
            <w:tcW w:w="5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许敏、罗敏、马亚琴、刘平</w:t>
            </w:r>
          </w:p>
        </w:tc>
      </w:tr>
      <w:tr>
        <w:tblPrEx>
          <w:tblCellMar>
            <w:top w:w="15" w:type="dxa"/>
            <w:left w:w="15" w:type="dxa"/>
            <w:bottom w:w="15" w:type="dxa"/>
            <w:right w:w="15" w:type="dxa"/>
          </w:tblCellMar>
        </w:tblPrEx>
        <w:trPr>
          <w:trHeight w:val="587"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95</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湖南电子科技职业学院</w:t>
            </w:r>
          </w:p>
        </w:tc>
        <w:tc>
          <w:tcPr>
            <w:tcW w:w="5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吴桂华、尹丹</w:t>
            </w:r>
          </w:p>
        </w:tc>
      </w:tr>
      <w:tr>
        <w:tblPrEx>
          <w:tblCellMar>
            <w:top w:w="15" w:type="dxa"/>
            <w:left w:w="15" w:type="dxa"/>
            <w:bottom w:w="15" w:type="dxa"/>
            <w:right w:w="15" w:type="dxa"/>
          </w:tblCellMar>
        </w:tblPrEx>
        <w:trPr>
          <w:trHeight w:val="587"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96</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湖南高尔夫旅游职业学院</w:t>
            </w:r>
          </w:p>
        </w:tc>
        <w:tc>
          <w:tcPr>
            <w:tcW w:w="5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刘娟、彭惠林、谢莉</w:t>
            </w:r>
          </w:p>
        </w:tc>
      </w:tr>
      <w:tr>
        <w:tblPrEx>
          <w:tblCellMar>
            <w:top w:w="15" w:type="dxa"/>
            <w:left w:w="15" w:type="dxa"/>
            <w:bottom w:w="15" w:type="dxa"/>
            <w:right w:w="15" w:type="dxa"/>
          </w:tblCellMar>
        </w:tblPrEx>
        <w:trPr>
          <w:trHeight w:val="587"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97</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湖南工商职业学院</w:t>
            </w:r>
          </w:p>
        </w:tc>
        <w:tc>
          <w:tcPr>
            <w:tcW w:w="5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侯周福、熊成基</w:t>
            </w:r>
          </w:p>
        </w:tc>
      </w:tr>
      <w:tr>
        <w:tblPrEx>
          <w:tblCellMar>
            <w:top w:w="15" w:type="dxa"/>
            <w:left w:w="15" w:type="dxa"/>
            <w:bottom w:w="15" w:type="dxa"/>
            <w:right w:w="15" w:type="dxa"/>
          </w:tblCellMar>
        </w:tblPrEx>
        <w:trPr>
          <w:trHeight w:val="587"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98</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湖南三一工业职业技术学院</w:t>
            </w:r>
          </w:p>
        </w:tc>
        <w:tc>
          <w:tcPr>
            <w:tcW w:w="5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杨雪男、徐作栋</w:t>
            </w:r>
          </w:p>
        </w:tc>
      </w:tr>
      <w:tr>
        <w:tblPrEx>
          <w:tblCellMar>
            <w:top w:w="15" w:type="dxa"/>
            <w:left w:w="15" w:type="dxa"/>
            <w:bottom w:w="15" w:type="dxa"/>
            <w:right w:w="15" w:type="dxa"/>
          </w:tblCellMar>
        </w:tblPrEx>
        <w:trPr>
          <w:trHeight w:val="587"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99</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长沙卫生职业学院</w:t>
            </w:r>
          </w:p>
        </w:tc>
        <w:tc>
          <w:tcPr>
            <w:tcW w:w="5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lang w:eastAsia="zh-CN"/>
              </w:rPr>
            </w:pPr>
            <w:r>
              <w:rPr>
                <w:rFonts w:hint="default" w:ascii="Times New Roman" w:hAnsi="Times New Roman" w:eastAsia="宋体" w:cs="Times New Roman"/>
                <w:b w:val="0"/>
                <w:bCs w:val="0"/>
                <w:color w:val="auto"/>
                <w:sz w:val="24"/>
                <w:szCs w:val="24"/>
                <w:highlight w:val="none"/>
              </w:rPr>
              <w:t>张红艳、张冀莎</w:t>
            </w:r>
          </w:p>
        </w:tc>
      </w:tr>
      <w:tr>
        <w:tblPrEx>
          <w:tblCellMar>
            <w:top w:w="15" w:type="dxa"/>
            <w:left w:w="15" w:type="dxa"/>
            <w:bottom w:w="15" w:type="dxa"/>
            <w:right w:w="15" w:type="dxa"/>
          </w:tblCellMar>
        </w:tblPrEx>
        <w:trPr>
          <w:trHeight w:val="587"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100</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湖南食品药品职业学院</w:t>
            </w:r>
          </w:p>
        </w:tc>
        <w:tc>
          <w:tcPr>
            <w:tcW w:w="5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张云坤、吕毅</w:t>
            </w:r>
          </w:p>
        </w:tc>
      </w:tr>
      <w:tr>
        <w:tblPrEx>
          <w:tblCellMar>
            <w:top w:w="15" w:type="dxa"/>
            <w:left w:w="15" w:type="dxa"/>
            <w:bottom w:w="15" w:type="dxa"/>
            <w:right w:w="15" w:type="dxa"/>
          </w:tblCellMar>
        </w:tblPrEx>
        <w:trPr>
          <w:trHeight w:val="587"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101</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湖南有色金属职业技术学院</w:t>
            </w:r>
          </w:p>
        </w:tc>
        <w:tc>
          <w:tcPr>
            <w:tcW w:w="5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杨豪虎、陈玉球、曾维伟</w:t>
            </w:r>
          </w:p>
        </w:tc>
      </w:tr>
      <w:tr>
        <w:tblPrEx>
          <w:tblCellMar>
            <w:top w:w="15" w:type="dxa"/>
            <w:left w:w="15" w:type="dxa"/>
            <w:bottom w:w="15" w:type="dxa"/>
            <w:right w:w="15" w:type="dxa"/>
          </w:tblCellMar>
        </w:tblPrEx>
        <w:trPr>
          <w:trHeight w:val="587"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102</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湖南吉利汽车职业技术学院</w:t>
            </w:r>
          </w:p>
        </w:tc>
        <w:tc>
          <w:tcPr>
            <w:tcW w:w="5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陈娜</w:t>
            </w:r>
          </w:p>
        </w:tc>
      </w:tr>
      <w:tr>
        <w:tblPrEx>
          <w:tblCellMar>
            <w:top w:w="15" w:type="dxa"/>
            <w:left w:w="15" w:type="dxa"/>
            <w:bottom w:w="15" w:type="dxa"/>
            <w:right w:w="15" w:type="dxa"/>
          </w:tblCellMar>
        </w:tblPrEx>
        <w:trPr>
          <w:trHeight w:val="587" w:hRule="atLeast"/>
          <w:jc w:val="center"/>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103</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湖南劳动人事职业学院</w:t>
            </w:r>
          </w:p>
        </w:tc>
        <w:tc>
          <w:tcPr>
            <w:tcW w:w="5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李天骥</w:t>
            </w:r>
          </w:p>
        </w:tc>
      </w:tr>
    </w:tbl>
    <w:p>
      <w:pPr>
        <w:spacing w:line="240" w:lineRule="auto"/>
        <w:rPr>
          <w:rFonts w:hint="default" w:ascii="Times New Roman" w:hAnsi="Times New Roman" w:eastAsia="黑体" w:cs="Times New Roman"/>
          <w:b w:val="0"/>
          <w:bCs w:val="0"/>
          <w:kern w:val="0"/>
          <w:sz w:val="32"/>
          <w:szCs w:val="32"/>
          <w:lang w:val="en-US" w:eastAsia="zh-CN"/>
        </w:rPr>
      </w:pPr>
      <w:r>
        <w:rPr>
          <w:rFonts w:hint="default" w:ascii="Times New Roman" w:hAnsi="Times New Roman" w:eastAsia="黑体" w:cs="Times New Roman"/>
          <w:b w:val="0"/>
          <w:bCs w:val="0"/>
          <w:kern w:val="0"/>
          <w:sz w:val="32"/>
          <w:szCs w:val="32"/>
          <w:lang w:val="en-US" w:eastAsia="zh-CN"/>
        </w:rPr>
        <w:br w:type="page"/>
      </w:r>
    </w:p>
    <w:p>
      <w:pPr>
        <w:spacing w:line="500" w:lineRule="exact"/>
        <w:rPr>
          <w:rFonts w:hint="default" w:ascii="Times New Roman" w:hAnsi="Times New Roman" w:eastAsia="黑体" w:cs="Times New Roman"/>
          <w:b w:val="0"/>
          <w:bCs w:val="0"/>
          <w:kern w:val="0"/>
          <w:sz w:val="32"/>
          <w:szCs w:val="32"/>
          <w:lang w:val="en-US" w:eastAsia="zh-CN"/>
        </w:rPr>
      </w:pPr>
      <w:r>
        <w:rPr>
          <w:rFonts w:hint="default" w:ascii="Times New Roman" w:hAnsi="Times New Roman" w:eastAsia="黑体" w:cs="Times New Roman"/>
          <w:b w:val="0"/>
          <w:bCs w:val="0"/>
          <w:kern w:val="0"/>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eastAsia="黑体" w:cs="Times New Roman"/>
          <w:b w:val="0"/>
          <w:bCs w:val="0"/>
          <w:kern w:val="0"/>
          <w:sz w:val="10"/>
          <w:szCs w:val="10"/>
          <w:lang w:val="en-US" w:eastAsia="zh-CN"/>
        </w:rPr>
      </w:pPr>
    </w:p>
    <w:p>
      <w:pPr>
        <w:snapToGrid w:val="0"/>
        <w:spacing w:line="560" w:lineRule="exact"/>
        <w:jc w:val="center"/>
        <w:rPr>
          <w:rFonts w:hint="default" w:ascii="Times New Roman" w:hAnsi="Times New Roman" w:eastAsia="仿宋_GB2312" w:cs="Times New Roman"/>
          <w:b w:val="0"/>
          <w:bCs w:val="0"/>
          <w:sz w:val="30"/>
          <w:szCs w:val="30"/>
        </w:rPr>
      </w:pPr>
      <w:r>
        <w:rPr>
          <w:rFonts w:hint="default" w:ascii="Times New Roman" w:hAnsi="Times New Roman" w:eastAsia="方正小标宋简体"/>
          <w:b w:val="0"/>
          <w:bCs w:val="0"/>
          <w:sz w:val="44"/>
          <w:szCs w:val="44"/>
          <w:lang w:val="en-US" w:eastAsia="zh-CN"/>
        </w:rPr>
        <w:t>湖南省普通高校青年骨干教师培养对象2022年验收特殊情况人员处理意见</w:t>
      </w:r>
    </w:p>
    <w:p>
      <w:pPr>
        <w:rPr>
          <w:rFonts w:hint="default" w:ascii="Times New Roman" w:hAnsi="Times New Roman" w:eastAsia="仿宋_GB2312" w:cs="Times New Roman"/>
          <w:b w:val="0"/>
          <w:bCs w:val="0"/>
          <w:sz w:val="30"/>
          <w:szCs w:val="30"/>
        </w:rPr>
      </w:pPr>
    </w:p>
    <w:tbl>
      <w:tblPr>
        <w:tblStyle w:val="6"/>
        <w:tblW w:w="930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416"/>
        <w:gridCol w:w="1260"/>
        <w:gridCol w:w="2606"/>
        <w:gridCol w:w="1760"/>
        <w:gridCol w:w="22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tblHeader/>
        </w:trPr>
        <w:tc>
          <w:tcPr>
            <w:tcW w:w="1416"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姓　名</w:t>
            </w:r>
          </w:p>
        </w:tc>
        <w:tc>
          <w:tcPr>
            <w:tcW w:w="1260"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立项年度</w:t>
            </w:r>
          </w:p>
        </w:tc>
        <w:tc>
          <w:tcPr>
            <w:tcW w:w="2606"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立项学校</w:t>
            </w:r>
          </w:p>
        </w:tc>
        <w:tc>
          <w:tcPr>
            <w:tcW w:w="1760"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color w:val="000000"/>
                <w:kern w:val="0"/>
                <w:sz w:val="24"/>
                <w:szCs w:val="24"/>
                <w:u w:val="none"/>
                <w:lang w:val="en-US" w:eastAsia="zh-CN" w:bidi="ar"/>
              </w:rPr>
            </w:pPr>
            <w:r>
              <w:rPr>
                <w:rFonts w:hint="default" w:ascii="Times New Roman" w:hAnsi="Times New Roman" w:cs="Times New Roman"/>
                <w:b w:val="0"/>
                <w:bCs w:val="0"/>
                <w:i w:val="0"/>
                <w:color w:val="000000"/>
                <w:kern w:val="0"/>
                <w:sz w:val="24"/>
                <w:szCs w:val="24"/>
                <w:u w:val="none"/>
                <w:lang w:val="en-US" w:eastAsia="zh-CN" w:bidi="ar"/>
              </w:rPr>
              <w:t>异常情况</w:t>
            </w:r>
          </w:p>
        </w:tc>
        <w:tc>
          <w:tcPr>
            <w:tcW w:w="2259"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处理意见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416"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张济</w:t>
            </w:r>
          </w:p>
        </w:tc>
        <w:tc>
          <w:tcPr>
            <w:tcW w:w="126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2018</w:t>
            </w:r>
          </w:p>
        </w:tc>
        <w:tc>
          <w:tcPr>
            <w:tcW w:w="260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南华大学</w:t>
            </w:r>
          </w:p>
        </w:tc>
        <w:tc>
          <w:tcPr>
            <w:tcW w:w="176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color w:val="000000"/>
                <w:kern w:val="0"/>
                <w:sz w:val="24"/>
                <w:szCs w:val="24"/>
                <w:u w:val="none"/>
                <w:lang w:val="en-US" w:eastAsia="zh-CN" w:bidi="ar"/>
              </w:rPr>
            </w:pPr>
            <w:r>
              <w:rPr>
                <w:rFonts w:hint="default" w:ascii="Times New Roman" w:hAnsi="Times New Roman" w:cs="Times New Roman"/>
                <w:b w:val="0"/>
                <w:bCs w:val="0"/>
                <w:i w:val="0"/>
                <w:iCs w:val="0"/>
                <w:color w:val="000000"/>
                <w:kern w:val="0"/>
                <w:sz w:val="24"/>
                <w:szCs w:val="24"/>
                <w:u w:val="none"/>
                <w:lang w:val="en-US" w:eastAsia="zh-CN" w:bidi="ar"/>
              </w:rPr>
              <w:t>调离本校</w:t>
            </w:r>
          </w:p>
        </w:tc>
        <w:tc>
          <w:tcPr>
            <w:tcW w:w="2259"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终止培养对象资格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416"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张群</w:t>
            </w:r>
          </w:p>
        </w:tc>
        <w:tc>
          <w:tcPr>
            <w:tcW w:w="126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2018</w:t>
            </w:r>
          </w:p>
        </w:tc>
        <w:tc>
          <w:tcPr>
            <w:tcW w:w="260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湖南工程学院</w:t>
            </w:r>
          </w:p>
        </w:tc>
        <w:tc>
          <w:tcPr>
            <w:tcW w:w="176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color w:val="000000"/>
                <w:kern w:val="0"/>
                <w:sz w:val="24"/>
                <w:szCs w:val="24"/>
                <w:u w:val="none"/>
                <w:lang w:val="en-US" w:eastAsia="zh-CN" w:bidi="ar"/>
              </w:rPr>
            </w:pPr>
            <w:r>
              <w:rPr>
                <w:rFonts w:hint="default" w:ascii="Times New Roman" w:hAnsi="Times New Roman" w:cs="Times New Roman"/>
                <w:b w:val="0"/>
                <w:bCs w:val="0"/>
                <w:i w:val="0"/>
                <w:iCs w:val="0"/>
                <w:color w:val="000000"/>
                <w:kern w:val="0"/>
                <w:sz w:val="24"/>
                <w:szCs w:val="24"/>
                <w:u w:val="none"/>
                <w:lang w:val="en-US" w:eastAsia="zh-CN" w:bidi="ar"/>
              </w:rPr>
              <w:t>调离本校</w:t>
            </w:r>
          </w:p>
        </w:tc>
        <w:tc>
          <w:tcPr>
            <w:tcW w:w="2259"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终止培养对象资格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416"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杨芳慧</w:t>
            </w:r>
          </w:p>
        </w:tc>
        <w:tc>
          <w:tcPr>
            <w:tcW w:w="126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2018</w:t>
            </w:r>
          </w:p>
        </w:tc>
        <w:tc>
          <w:tcPr>
            <w:tcW w:w="260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长沙医学院</w:t>
            </w:r>
          </w:p>
        </w:tc>
        <w:tc>
          <w:tcPr>
            <w:tcW w:w="176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color w:val="000000"/>
                <w:kern w:val="0"/>
                <w:sz w:val="24"/>
                <w:szCs w:val="24"/>
                <w:u w:val="none"/>
                <w:lang w:val="en-US" w:eastAsia="zh-CN" w:bidi="ar"/>
              </w:rPr>
            </w:pPr>
            <w:r>
              <w:rPr>
                <w:rFonts w:hint="default" w:ascii="Times New Roman" w:hAnsi="Times New Roman" w:cs="Times New Roman"/>
                <w:b w:val="0"/>
                <w:bCs w:val="0"/>
                <w:i w:val="0"/>
                <w:iCs w:val="0"/>
                <w:color w:val="000000"/>
                <w:kern w:val="0"/>
                <w:sz w:val="24"/>
                <w:szCs w:val="24"/>
                <w:u w:val="none"/>
                <w:lang w:val="en-US" w:eastAsia="zh-CN" w:bidi="ar"/>
              </w:rPr>
              <w:t>调离本校</w:t>
            </w:r>
          </w:p>
        </w:tc>
        <w:tc>
          <w:tcPr>
            <w:tcW w:w="2259"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终止培养对象资格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5" w:hRule="atLeast"/>
        </w:trPr>
        <w:tc>
          <w:tcPr>
            <w:tcW w:w="1416"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于竞男</w:t>
            </w:r>
          </w:p>
        </w:tc>
        <w:tc>
          <w:tcPr>
            <w:tcW w:w="126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2018</w:t>
            </w:r>
          </w:p>
        </w:tc>
        <w:tc>
          <w:tcPr>
            <w:tcW w:w="260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湖南电子科技职业学院</w:t>
            </w:r>
          </w:p>
        </w:tc>
        <w:tc>
          <w:tcPr>
            <w:tcW w:w="176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color w:val="000000"/>
                <w:kern w:val="0"/>
                <w:sz w:val="24"/>
                <w:szCs w:val="24"/>
                <w:u w:val="none"/>
                <w:lang w:val="en-US" w:eastAsia="zh-CN" w:bidi="ar"/>
              </w:rPr>
            </w:pPr>
            <w:r>
              <w:rPr>
                <w:rFonts w:hint="default" w:ascii="Times New Roman" w:hAnsi="Times New Roman" w:cs="Times New Roman"/>
                <w:b w:val="0"/>
                <w:bCs w:val="0"/>
                <w:i w:val="0"/>
                <w:iCs w:val="0"/>
                <w:color w:val="000000"/>
                <w:kern w:val="0"/>
                <w:sz w:val="24"/>
                <w:szCs w:val="24"/>
                <w:u w:val="none"/>
                <w:lang w:val="en-US" w:eastAsia="zh-CN" w:bidi="ar"/>
              </w:rPr>
              <w:t>离职</w:t>
            </w:r>
          </w:p>
        </w:tc>
        <w:tc>
          <w:tcPr>
            <w:tcW w:w="2259"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终止培养对象资格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416"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闵锐</w:t>
            </w:r>
          </w:p>
        </w:tc>
        <w:tc>
          <w:tcPr>
            <w:tcW w:w="126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2019</w:t>
            </w:r>
          </w:p>
        </w:tc>
        <w:tc>
          <w:tcPr>
            <w:tcW w:w="260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中南林业科技大学</w:t>
            </w:r>
          </w:p>
        </w:tc>
        <w:tc>
          <w:tcPr>
            <w:tcW w:w="176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color w:val="000000"/>
                <w:kern w:val="0"/>
                <w:sz w:val="24"/>
                <w:szCs w:val="24"/>
                <w:u w:val="none"/>
                <w:lang w:val="en-US" w:eastAsia="zh-CN" w:bidi="ar"/>
              </w:rPr>
            </w:pPr>
            <w:r>
              <w:rPr>
                <w:rFonts w:hint="default" w:ascii="Times New Roman" w:hAnsi="Times New Roman" w:cs="Times New Roman"/>
                <w:b w:val="0"/>
                <w:bCs w:val="0"/>
                <w:i w:val="0"/>
                <w:iCs w:val="0"/>
                <w:color w:val="000000"/>
                <w:kern w:val="0"/>
                <w:sz w:val="24"/>
                <w:szCs w:val="24"/>
                <w:u w:val="none"/>
                <w:lang w:val="en-US" w:eastAsia="zh-CN" w:bidi="ar"/>
              </w:rPr>
              <w:t>调离本校</w:t>
            </w:r>
          </w:p>
        </w:tc>
        <w:tc>
          <w:tcPr>
            <w:tcW w:w="2259"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终止培养对象资格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5" w:hRule="atLeast"/>
        </w:trPr>
        <w:tc>
          <w:tcPr>
            <w:tcW w:w="1416" w:type="dxa"/>
            <w:tcBorders>
              <w:top w:val="nil"/>
              <w:left w:val="single" w:color="000000" w:sz="8" w:space="0"/>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易灵芝</w:t>
            </w:r>
          </w:p>
        </w:tc>
        <w:tc>
          <w:tcPr>
            <w:tcW w:w="126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2019</w:t>
            </w:r>
          </w:p>
        </w:tc>
        <w:tc>
          <w:tcPr>
            <w:tcW w:w="260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南华大学</w:t>
            </w:r>
          </w:p>
        </w:tc>
        <w:tc>
          <w:tcPr>
            <w:tcW w:w="176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color w:val="000000"/>
                <w:kern w:val="0"/>
                <w:sz w:val="24"/>
                <w:szCs w:val="24"/>
                <w:u w:val="none"/>
                <w:lang w:val="en-US" w:eastAsia="zh-CN" w:bidi="ar"/>
              </w:rPr>
            </w:pPr>
            <w:r>
              <w:rPr>
                <w:rFonts w:hint="default" w:ascii="Times New Roman" w:hAnsi="Times New Roman" w:cs="Times New Roman"/>
                <w:b w:val="0"/>
                <w:bCs w:val="0"/>
                <w:i w:val="0"/>
                <w:iCs w:val="0"/>
                <w:color w:val="000000"/>
                <w:kern w:val="0"/>
                <w:sz w:val="24"/>
                <w:szCs w:val="24"/>
                <w:u w:val="none"/>
                <w:lang w:val="en-US" w:eastAsia="zh-CN" w:bidi="ar"/>
              </w:rPr>
              <w:t>调离本校</w:t>
            </w:r>
          </w:p>
        </w:tc>
        <w:tc>
          <w:tcPr>
            <w:tcW w:w="2259"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终止培养对象资格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416" w:type="dxa"/>
            <w:tcBorders>
              <w:top w:val="nil"/>
              <w:left w:val="single" w:color="000000" w:sz="8" w:space="0"/>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王馨平</w:t>
            </w:r>
          </w:p>
        </w:tc>
        <w:tc>
          <w:tcPr>
            <w:tcW w:w="126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2019</w:t>
            </w:r>
          </w:p>
        </w:tc>
        <w:tc>
          <w:tcPr>
            <w:tcW w:w="260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湖南艺术职业学院</w:t>
            </w:r>
          </w:p>
        </w:tc>
        <w:tc>
          <w:tcPr>
            <w:tcW w:w="176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color w:val="000000"/>
                <w:kern w:val="0"/>
                <w:sz w:val="24"/>
                <w:szCs w:val="24"/>
                <w:u w:val="none"/>
                <w:lang w:val="en-US" w:eastAsia="zh-CN" w:bidi="ar"/>
              </w:rPr>
            </w:pPr>
            <w:r>
              <w:rPr>
                <w:rFonts w:hint="default" w:ascii="Times New Roman" w:hAnsi="Times New Roman" w:cs="Times New Roman"/>
                <w:b w:val="0"/>
                <w:bCs w:val="0"/>
                <w:i w:val="0"/>
                <w:iCs w:val="0"/>
                <w:color w:val="000000"/>
                <w:kern w:val="0"/>
                <w:sz w:val="24"/>
                <w:szCs w:val="24"/>
                <w:u w:val="none"/>
                <w:lang w:val="en-US" w:eastAsia="zh-CN" w:bidi="ar"/>
              </w:rPr>
              <w:t>离职</w:t>
            </w:r>
          </w:p>
        </w:tc>
        <w:tc>
          <w:tcPr>
            <w:tcW w:w="2259"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终止培养对象资格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416" w:type="dxa"/>
            <w:tcBorders>
              <w:top w:val="nil"/>
              <w:left w:val="single" w:color="000000" w:sz="8" w:space="0"/>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廖亚莎</w:t>
            </w:r>
          </w:p>
        </w:tc>
        <w:tc>
          <w:tcPr>
            <w:tcW w:w="126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2019</w:t>
            </w:r>
          </w:p>
        </w:tc>
        <w:tc>
          <w:tcPr>
            <w:tcW w:w="260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长沙南方职业学院</w:t>
            </w:r>
          </w:p>
        </w:tc>
        <w:tc>
          <w:tcPr>
            <w:tcW w:w="176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color w:val="000000"/>
                <w:kern w:val="0"/>
                <w:sz w:val="24"/>
                <w:szCs w:val="24"/>
                <w:u w:val="none"/>
                <w:lang w:val="en-US" w:eastAsia="zh-CN" w:bidi="ar"/>
              </w:rPr>
            </w:pPr>
            <w:r>
              <w:rPr>
                <w:rFonts w:hint="default" w:ascii="Times New Roman" w:hAnsi="Times New Roman" w:cs="Times New Roman"/>
                <w:b w:val="0"/>
                <w:bCs w:val="0"/>
                <w:i w:val="0"/>
                <w:iCs w:val="0"/>
                <w:color w:val="000000"/>
                <w:kern w:val="0"/>
                <w:sz w:val="24"/>
                <w:szCs w:val="24"/>
                <w:u w:val="none"/>
                <w:lang w:val="en-US" w:eastAsia="zh-CN" w:bidi="ar"/>
              </w:rPr>
              <w:t>调离本校</w:t>
            </w:r>
          </w:p>
        </w:tc>
        <w:tc>
          <w:tcPr>
            <w:tcW w:w="2259"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终止培养对象资格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416" w:type="dxa"/>
            <w:tcBorders>
              <w:top w:val="nil"/>
              <w:left w:val="single" w:color="000000" w:sz="8" w:space="0"/>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曾葵芬</w:t>
            </w:r>
          </w:p>
        </w:tc>
        <w:tc>
          <w:tcPr>
            <w:tcW w:w="126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2019</w:t>
            </w:r>
          </w:p>
        </w:tc>
        <w:tc>
          <w:tcPr>
            <w:tcW w:w="260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潇湘职业学院</w:t>
            </w:r>
          </w:p>
        </w:tc>
        <w:tc>
          <w:tcPr>
            <w:tcW w:w="176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color w:val="000000"/>
                <w:kern w:val="0"/>
                <w:sz w:val="24"/>
                <w:szCs w:val="24"/>
                <w:u w:val="none"/>
                <w:lang w:val="en-US" w:eastAsia="zh-CN" w:bidi="ar"/>
              </w:rPr>
            </w:pPr>
            <w:r>
              <w:rPr>
                <w:rFonts w:hint="default" w:ascii="Times New Roman" w:hAnsi="Times New Roman" w:cs="Times New Roman"/>
                <w:b w:val="0"/>
                <w:bCs w:val="0"/>
                <w:i w:val="0"/>
                <w:iCs w:val="0"/>
                <w:color w:val="000000"/>
                <w:kern w:val="0"/>
                <w:sz w:val="24"/>
                <w:szCs w:val="24"/>
                <w:u w:val="none"/>
                <w:lang w:val="en-US" w:eastAsia="zh-CN" w:bidi="ar"/>
              </w:rPr>
              <w:t>离职</w:t>
            </w:r>
          </w:p>
        </w:tc>
        <w:tc>
          <w:tcPr>
            <w:tcW w:w="2259"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终止培养对象资格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416" w:type="dxa"/>
            <w:tcBorders>
              <w:top w:val="nil"/>
              <w:left w:val="single" w:color="000000" w:sz="8" w:space="0"/>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许诗玮</w:t>
            </w:r>
          </w:p>
        </w:tc>
        <w:tc>
          <w:tcPr>
            <w:tcW w:w="126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2020</w:t>
            </w:r>
          </w:p>
        </w:tc>
        <w:tc>
          <w:tcPr>
            <w:tcW w:w="260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长沙医学院</w:t>
            </w:r>
          </w:p>
        </w:tc>
        <w:tc>
          <w:tcPr>
            <w:tcW w:w="176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bCs w:val="0"/>
                <w:i w:val="0"/>
                <w:color w:val="000000"/>
                <w:kern w:val="0"/>
                <w:sz w:val="24"/>
                <w:szCs w:val="24"/>
                <w:u w:val="none"/>
                <w:lang w:val="en-US" w:eastAsia="zh-CN" w:bidi="ar"/>
              </w:rPr>
            </w:pPr>
            <w:r>
              <w:rPr>
                <w:rFonts w:hint="default" w:ascii="Times New Roman" w:hAnsi="Times New Roman" w:cs="Times New Roman"/>
                <w:b w:val="0"/>
                <w:bCs w:val="0"/>
                <w:i w:val="0"/>
                <w:iCs w:val="0"/>
                <w:color w:val="000000"/>
                <w:kern w:val="0"/>
                <w:sz w:val="24"/>
                <w:szCs w:val="24"/>
                <w:u w:val="none"/>
                <w:lang w:val="en-US" w:eastAsia="zh-CN" w:bidi="ar"/>
              </w:rPr>
              <w:t>离职</w:t>
            </w:r>
          </w:p>
        </w:tc>
        <w:tc>
          <w:tcPr>
            <w:tcW w:w="2259"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终止培养对象资格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416" w:type="dxa"/>
            <w:tcBorders>
              <w:top w:val="nil"/>
              <w:left w:val="single" w:color="000000" w:sz="8" w:space="0"/>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kern w:val="0"/>
                <w:sz w:val="24"/>
                <w:szCs w:val="24"/>
                <w:u w:val="none"/>
                <w:lang w:val="en-US" w:eastAsia="zh-CN" w:bidi="ar"/>
              </w:rPr>
            </w:pPr>
            <w:r>
              <w:rPr>
                <w:rFonts w:hint="default" w:ascii="Times New Roman" w:hAnsi="Times New Roman" w:eastAsia="宋体" w:cs="Times New Roman"/>
                <w:b w:val="0"/>
                <w:bCs w:val="0"/>
                <w:i w:val="0"/>
                <w:color w:val="000000"/>
                <w:kern w:val="0"/>
                <w:sz w:val="24"/>
                <w:szCs w:val="24"/>
                <w:u w:val="none"/>
                <w:lang w:val="en-US" w:eastAsia="zh-CN" w:bidi="ar"/>
              </w:rPr>
              <w:t>田华</w:t>
            </w:r>
          </w:p>
        </w:tc>
        <w:tc>
          <w:tcPr>
            <w:tcW w:w="126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kern w:val="0"/>
                <w:sz w:val="24"/>
                <w:szCs w:val="24"/>
                <w:u w:val="none"/>
                <w:lang w:val="en-US" w:eastAsia="zh-CN" w:bidi="ar"/>
              </w:rPr>
            </w:pPr>
            <w:r>
              <w:rPr>
                <w:rFonts w:hint="default" w:ascii="Times New Roman" w:hAnsi="Times New Roman" w:eastAsia="宋体" w:cs="Times New Roman"/>
                <w:b w:val="0"/>
                <w:bCs w:val="0"/>
                <w:i w:val="0"/>
                <w:color w:val="000000"/>
                <w:kern w:val="0"/>
                <w:sz w:val="24"/>
                <w:szCs w:val="24"/>
                <w:u w:val="none"/>
                <w:lang w:val="en-US" w:eastAsia="zh-CN" w:bidi="ar"/>
              </w:rPr>
              <w:t>2021</w:t>
            </w:r>
          </w:p>
        </w:tc>
        <w:tc>
          <w:tcPr>
            <w:tcW w:w="260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color w:val="000000"/>
                <w:kern w:val="0"/>
                <w:sz w:val="24"/>
                <w:szCs w:val="24"/>
                <w:u w:val="none"/>
                <w:lang w:val="en-US" w:eastAsia="zh-CN" w:bidi="ar"/>
              </w:rPr>
            </w:pPr>
            <w:r>
              <w:rPr>
                <w:rFonts w:hint="default" w:ascii="Times New Roman" w:hAnsi="Times New Roman" w:eastAsia="宋体" w:cs="Times New Roman"/>
                <w:b w:val="0"/>
                <w:bCs w:val="0"/>
                <w:i w:val="0"/>
                <w:color w:val="000000"/>
                <w:kern w:val="0"/>
                <w:sz w:val="24"/>
                <w:szCs w:val="24"/>
                <w:u w:val="none"/>
                <w:lang w:val="en-US" w:eastAsia="zh-CN" w:bidi="ar"/>
              </w:rPr>
              <w:t>长沙医学院</w:t>
            </w:r>
          </w:p>
        </w:tc>
        <w:tc>
          <w:tcPr>
            <w:tcW w:w="176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color w:val="000000"/>
                <w:kern w:val="0"/>
                <w:sz w:val="24"/>
                <w:szCs w:val="24"/>
                <w:u w:val="none"/>
                <w:lang w:val="en-US" w:eastAsia="zh-CN" w:bidi="ar"/>
              </w:rPr>
            </w:pPr>
            <w:r>
              <w:rPr>
                <w:rFonts w:hint="default" w:ascii="Times New Roman" w:hAnsi="Times New Roman" w:cs="Times New Roman"/>
                <w:b w:val="0"/>
                <w:bCs w:val="0"/>
                <w:i w:val="0"/>
                <w:iCs w:val="0"/>
                <w:color w:val="000000"/>
                <w:kern w:val="0"/>
                <w:sz w:val="24"/>
                <w:szCs w:val="24"/>
                <w:u w:val="none"/>
                <w:lang w:val="en-US" w:eastAsia="zh-CN" w:bidi="ar"/>
              </w:rPr>
              <w:t>调离本校</w:t>
            </w:r>
          </w:p>
        </w:tc>
        <w:tc>
          <w:tcPr>
            <w:tcW w:w="2259"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kern w:val="0"/>
                <w:sz w:val="24"/>
                <w:szCs w:val="24"/>
                <w:u w:val="none"/>
                <w:lang w:val="en-US" w:eastAsia="zh-CN" w:bidi="ar"/>
              </w:rPr>
            </w:pPr>
            <w:r>
              <w:rPr>
                <w:rFonts w:hint="default" w:ascii="Times New Roman" w:hAnsi="Times New Roman" w:eastAsia="宋体" w:cs="Times New Roman"/>
                <w:b w:val="0"/>
                <w:bCs w:val="0"/>
                <w:i w:val="0"/>
                <w:color w:val="000000"/>
                <w:kern w:val="0"/>
                <w:sz w:val="24"/>
                <w:szCs w:val="24"/>
                <w:u w:val="none"/>
                <w:lang w:val="en-US" w:eastAsia="zh-CN" w:bidi="ar"/>
              </w:rPr>
              <w:t>终止培养对象资格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416" w:type="dxa"/>
            <w:tcBorders>
              <w:top w:val="nil"/>
              <w:left w:val="single" w:color="000000" w:sz="8" w:space="0"/>
              <w:bottom w:val="single" w:color="000000" w:sz="8" w:space="0"/>
              <w:right w:val="single" w:color="000000" w:sz="8" w:space="0"/>
            </w:tcBorders>
            <w:noWrap/>
            <w:tcMar>
              <w:top w:w="15" w:type="dxa"/>
              <w:left w:w="15" w:type="dxa"/>
              <w:right w:w="15" w:type="dxa"/>
            </w:tcMar>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val="0"/>
                <w:bCs w:val="0"/>
                <w:i w:val="0"/>
                <w:color w:val="000000"/>
                <w:kern w:val="0"/>
                <w:sz w:val="24"/>
                <w:szCs w:val="24"/>
                <w:u w:val="none"/>
                <w:lang w:val="en-US" w:eastAsia="zh-CN" w:bidi="ar"/>
              </w:rPr>
            </w:pPr>
            <w:r>
              <w:rPr>
                <w:rFonts w:hint="default" w:ascii="Times New Roman" w:hAnsi="Times New Roman" w:eastAsia="宋体" w:cs="Times New Roman"/>
                <w:b w:val="0"/>
                <w:bCs w:val="0"/>
                <w:color w:val="auto"/>
                <w:sz w:val="24"/>
                <w:szCs w:val="24"/>
                <w:highlight w:val="none"/>
              </w:rPr>
              <w:t>高小枚</w:t>
            </w:r>
          </w:p>
        </w:tc>
        <w:tc>
          <w:tcPr>
            <w:tcW w:w="126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kern w:val="0"/>
                <w:sz w:val="24"/>
                <w:szCs w:val="24"/>
                <w:u w:val="none"/>
                <w:lang w:val="en-US" w:eastAsia="zh-CN" w:bidi="ar"/>
              </w:rPr>
            </w:pPr>
            <w:r>
              <w:rPr>
                <w:rFonts w:hint="default" w:ascii="Times New Roman" w:hAnsi="Times New Roman" w:cs="Times New Roman"/>
                <w:b w:val="0"/>
                <w:bCs w:val="0"/>
                <w:i w:val="0"/>
                <w:color w:val="000000"/>
                <w:kern w:val="0"/>
                <w:sz w:val="24"/>
                <w:szCs w:val="24"/>
                <w:u w:val="none"/>
                <w:lang w:val="en-US" w:eastAsia="zh-CN" w:bidi="ar"/>
              </w:rPr>
              <w:t>2018</w:t>
            </w:r>
          </w:p>
        </w:tc>
        <w:tc>
          <w:tcPr>
            <w:tcW w:w="260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i w:val="0"/>
                <w:color w:val="000000"/>
                <w:kern w:val="0"/>
                <w:sz w:val="24"/>
                <w:szCs w:val="24"/>
                <w:u w:val="none"/>
                <w:lang w:val="en-US" w:eastAsia="zh-CN" w:bidi="ar"/>
              </w:rPr>
            </w:pPr>
            <w:r>
              <w:rPr>
                <w:rFonts w:hint="default" w:ascii="Times New Roman" w:hAnsi="Times New Roman" w:eastAsia="宋体" w:cs="Times New Roman"/>
                <w:b w:val="0"/>
                <w:bCs w:val="0"/>
                <w:color w:val="auto"/>
                <w:sz w:val="24"/>
                <w:szCs w:val="24"/>
                <w:highlight w:val="none"/>
              </w:rPr>
              <w:t>长沙理工大学</w:t>
            </w:r>
          </w:p>
        </w:tc>
        <w:tc>
          <w:tcPr>
            <w:tcW w:w="176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color w:val="000000"/>
                <w:kern w:val="0"/>
                <w:sz w:val="24"/>
                <w:szCs w:val="24"/>
                <w:u w:val="none"/>
                <w:lang w:val="en-US" w:eastAsia="zh-CN" w:bidi="ar"/>
              </w:rPr>
            </w:pPr>
            <w:r>
              <w:rPr>
                <w:rFonts w:hint="default" w:ascii="Times New Roman" w:hAnsi="Times New Roman" w:cs="Times New Roman"/>
                <w:b w:val="0"/>
                <w:bCs w:val="0"/>
                <w:i w:val="0"/>
                <w:color w:val="000000"/>
                <w:kern w:val="0"/>
                <w:sz w:val="24"/>
                <w:szCs w:val="24"/>
                <w:u w:val="none"/>
                <w:lang w:val="en-US" w:eastAsia="zh-CN" w:bidi="ar"/>
              </w:rPr>
              <w:t>未达验收标准，暂缓验收</w:t>
            </w:r>
          </w:p>
        </w:tc>
        <w:tc>
          <w:tcPr>
            <w:tcW w:w="2259"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kern w:val="0"/>
                <w:sz w:val="24"/>
                <w:szCs w:val="24"/>
                <w:u w:val="none"/>
                <w:lang w:val="en-US" w:eastAsia="zh-CN" w:bidi="ar"/>
              </w:rPr>
            </w:pPr>
            <w:r>
              <w:rPr>
                <w:rFonts w:hint="default" w:ascii="Times New Roman" w:hAnsi="Times New Roman" w:cs="Times New Roman"/>
                <w:b w:val="0"/>
                <w:bCs w:val="0"/>
                <w:i w:val="0"/>
                <w:color w:val="000000"/>
                <w:kern w:val="0"/>
                <w:sz w:val="24"/>
                <w:szCs w:val="24"/>
                <w:u w:val="none"/>
                <w:lang w:val="en-US" w:eastAsia="zh-CN" w:bidi="ar"/>
              </w:rPr>
              <w:t>2023年必须参加验收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416" w:type="dxa"/>
            <w:tcBorders>
              <w:top w:val="nil"/>
              <w:left w:val="single" w:color="000000" w:sz="8" w:space="0"/>
              <w:bottom w:val="single" w:color="000000" w:sz="8" w:space="0"/>
              <w:right w:val="single" w:color="000000" w:sz="8" w:space="0"/>
            </w:tcBorders>
            <w:noWrap/>
            <w:tcMar>
              <w:top w:w="15" w:type="dxa"/>
              <w:left w:w="15" w:type="dxa"/>
              <w:right w:w="15" w:type="dxa"/>
            </w:tcMar>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val="0"/>
                <w:bCs w:val="0"/>
                <w:i w:val="0"/>
                <w:color w:val="000000"/>
                <w:kern w:val="0"/>
                <w:sz w:val="24"/>
                <w:szCs w:val="24"/>
                <w:u w:val="none"/>
                <w:lang w:val="en-US" w:eastAsia="zh-CN" w:bidi="ar"/>
              </w:rPr>
            </w:pPr>
            <w:r>
              <w:rPr>
                <w:rFonts w:hint="default" w:ascii="Times New Roman" w:hAnsi="Times New Roman" w:eastAsia="宋体" w:cs="Times New Roman"/>
                <w:b w:val="0"/>
                <w:bCs w:val="0"/>
                <w:color w:val="auto"/>
                <w:sz w:val="24"/>
                <w:szCs w:val="24"/>
                <w:highlight w:val="none"/>
              </w:rPr>
              <w:t>邵华</w:t>
            </w:r>
          </w:p>
        </w:tc>
        <w:tc>
          <w:tcPr>
            <w:tcW w:w="126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kern w:val="0"/>
                <w:sz w:val="24"/>
                <w:szCs w:val="24"/>
                <w:u w:val="none"/>
                <w:lang w:val="en-US" w:eastAsia="zh-CN" w:bidi="ar"/>
              </w:rPr>
            </w:pPr>
            <w:r>
              <w:rPr>
                <w:rFonts w:hint="default" w:ascii="Times New Roman" w:hAnsi="Times New Roman" w:cs="Times New Roman"/>
                <w:b w:val="0"/>
                <w:bCs w:val="0"/>
                <w:i w:val="0"/>
                <w:color w:val="000000"/>
                <w:kern w:val="0"/>
                <w:sz w:val="24"/>
                <w:szCs w:val="24"/>
                <w:u w:val="none"/>
                <w:lang w:val="en-US" w:eastAsia="zh-CN" w:bidi="ar"/>
              </w:rPr>
              <w:t>2018</w:t>
            </w:r>
          </w:p>
        </w:tc>
        <w:tc>
          <w:tcPr>
            <w:tcW w:w="260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i w:val="0"/>
                <w:color w:val="000000"/>
                <w:kern w:val="0"/>
                <w:sz w:val="24"/>
                <w:szCs w:val="24"/>
                <w:u w:val="none"/>
                <w:lang w:val="en-US" w:eastAsia="zh-CN" w:bidi="ar"/>
              </w:rPr>
            </w:pPr>
            <w:r>
              <w:rPr>
                <w:rFonts w:hint="default" w:ascii="Times New Roman" w:hAnsi="Times New Roman" w:eastAsia="宋体" w:cs="Times New Roman"/>
                <w:b w:val="0"/>
                <w:bCs w:val="0"/>
                <w:color w:val="auto"/>
                <w:sz w:val="24"/>
                <w:szCs w:val="24"/>
                <w:highlight w:val="none"/>
              </w:rPr>
              <w:t>湖南中医药大学</w:t>
            </w:r>
          </w:p>
        </w:tc>
        <w:tc>
          <w:tcPr>
            <w:tcW w:w="176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color w:val="000000"/>
                <w:kern w:val="0"/>
                <w:sz w:val="24"/>
                <w:szCs w:val="24"/>
                <w:u w:val="none"/>
                <w:lang w:val="en-US" w:eastAsia="zh-CN" w:bidi="ar"/>
              </w:rPr>
            </w:pPr>
            <w:r>
              <w:rPr>
                <w:rFonts w:hint="default" w:ascii="Times New Roman" w:hAnsi="Times New Roman" w:cs="Times New Roman"/>
                <w:b w:val="0"/>
                <w:bCs w:val="0"/>
                <w:i w:val="0"/>
                <w:color w:val="000000"/>
                <w:kern w:val="0"/>
                <w:sz w:val="24"/>
                <w:szCs w:val="24"/>
                <w:u w:val="none"/>
                <w:lang w:val="en-US" w:eastAsia="zh-CN" w:bidi="ar"/>
              </w:rPr>
              <w:t>未达验收标准，暂缓验收</w:t>
            </w:r>
          </w:p>
        </w:tc>
        <w:tc>
          <w:tcPr>
            <w:tcW w:w="2259"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kern w:val="0"/>
                <w:sz w:val="24"/>
                <w:szCs w:val="24"/>
                <w:u w:val="none"/>
                <w:lang w:val="en-US" w:eastAsia="zh-CN" w:bidi="ar"/>
              </w:rPr>
            </w:pPr>
            <w:r>
              <w:rPr>
                <w:rFonts w:hint="default" w:ascii="Times New Roman" w:hAnsi="Times New Roman" w:cs="Times New Roman"/>
                <w:b w:val="0"/>
                <w:bCs w:val="0"/>
                <w:i w:val="0"/>
                <w:color w:val="000000"/>
                <w:kern w:val="0"/>
                <w:sz w:val="24"/>
                <w:szCs w:val="24"/>
                <w:u w:val="none"/>
                <w:lang w:val="en-US" w:eastAsia="zh-CN" w:bidi="ar"/>
              </w:rPr>
              <w:t>2023年必须参加验收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416" w:type="dxa"/>
            <w:tcBorders>
              <w:top w:val="nil"/>
              <w:left w:val="single" w:color="000000" w:sz="8" w:space="0"/>
              <w:bottom w:val="single" w:color="000000" w:sz="8" w:space="0"/>
              <w:right w:val="single" w:color="000000" w:sz="8" w:space="0"/>
            </w:tcBorders>
            <w:noWrap/>
            <w:tcMar>
              <w:top w:w="15" w:type="dxa"/>
              <w:left w:w="15" w:type="dxa"/>
              <w:right w:w="15" w:type="dxa"/>
            </w:tcMar>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val="0"/>
                <w:bCs w:val="0"/>
                <w:i w:val="0"/>
                <w:color w:val="000000"/>
                <w:kern w:val="0"/>
                <w:sz w:val="24"/>
                <w:szCs w:val="24"/>
                <w:u w:val="none"/>
                <w:lang w:val="en-US" w:eastAsia="zh-CN" w:bidi="ar"/>
              </w:rPr>
            </w:pPr>
            <w:r>
              <w:rPr>
                <w:rFonts w:hint="default" w:ascii="Times New Roman" w:hAnsi="Times New Roman" w:eastAsia="宋体" w:cs="Times New Roman"/>
                <w:b w:val="0"/>
                <w:bCs w:val="0"/>
                <w:color w:val="auto"/>
                <w:sz w:val="24"/>
                <w:szCs w:val="24"/>
                <w:highlight w:val="none"/>
              </w:rPr>
              <w:t>周后唐</w:t>
            </w:r>
          </w:p>
        </w:tc>
        <w:tc>
          <w:tcPr>
            <w:tcW w:w="126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kern w:val="0"/>
                <w:sz w:val="24"/>
                <w:szCs w:val="24"/>
                <w:u w:val="none"/>
                <w:lang w:val="en-US" w:eastAsia="zh-CN" w:bidi="ar"/>
              </w:rPr>
            </w:pPr>
            <w:r>
              <w:rPr>
                <w:rFonts w:hint="default" w:ascii="Times New Roman" w:hAnsi="Times New Roman" w:cs="Times New Roman"/>
                <w:b w:val="0"/>
                <w:bCs w:val="0"/>
                <w:i w:val="0"/>
                <w:color w:val="000000"/>
                <w:kern w:val="0"/>
                <w:sz w:val="24"/>
                <w:szCs w:val="24"/>
                <w:u w:val="none"/>
                <w:lang w:val="en-US" w:eastAsia="zh-CN" w:bidi="ar"/>
              </w:rPr>
              <w:t>2018</w:t>
            </w:r>
          </w:p>
        </w:tc>
        <w:tc>
          <w:tcPr>
            <w:tcW w:w="260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i w:val="0"/>
                <w:color w:val="000000"/>
                <w:kern w:val="0"/>
                <w:sz w:val="24"/>
                <w:szCs w:val="24"/>
                <w:u w:val="none"/>
                <w:lang w:val="en-US" w:eastAsia="zh-CN" w:bidi="ar"/>
              </w:rPr>
            </w:pPr>
            <w:r>
              <w:rPr>
                <w:rFonts w:hint="default" w:ascii="Times New Roman" w:hAnsi="Times New Roman" w:eastAsia="宋体" w:cs="Times New Roman"/>
                <w:b w:val="0"/>
                <w:bCs w:val="0"/>
                <w:color w:val="auto"/>
                <w:sz w:val="24"/>
                <w:szCs w:val="24"/>
                <w:highlight w:val="none"/>
              </w:rPr>
              <w:t>怀化学院</w:t>
            </w:r>
          </w:p>
        </w:tc>
        <w:tc>
          <w:tcPr>
            <w:tcW w:w="176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color w:val="000000"/>
                <w:kern w:val="0"/>
                <w:sz w:val="24"/>
                <w:szCs w:val="24"/>
                <w:u w:val="none"/>
                <w:lang w:val="en-US" w:eastAsia="zh-CN" w:bidi="ar"/>
              </w:rPr>
            </w:pPr>
            <w:r>
              <w:rPr>
                <w:rFonts w:hint="default" w:ascii="Times New Roman" w:hAnsi="Times New Roman" w:cs="Times New Roman"/>
                <w:b w:val="0"/>
                <w:bCs w:val="0"/>
                <w:i w:val="0"/>
                <w:color w:val="000000"/>
                <w:kern w:val="0"/>
                <w:sz w:val="24"/>
                <w:szCs w:val="24"/>
                <w:u w:val="none"/>
                <w:lang w:val="en-US" w:eastAsia="zh-CN" w:bidi="ar"/>
              </w:rPr>
              <w:t>未达验收标准，暂缓验收</w:t>
            </w:r>
          </w:p>
        </w:tc>
        <w:tc>
          <w:tcPr>
            <w:tcW w:w="2259"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kern w:val="0"/>
                <w:sz w:val="24"/>
                <w:szCs w:val="24"/>
                <w:u w:val="none"/>
                <w:lang w:val="en-US" w:eastAsia="zh-CN" w:bidi="ar"/>
              </w:rPr>
            </w:pPr>
            <w:r>
              <w:rPr>
                <w:rFonts w:hint="default" w:ascii="Times New Roman" w:hAnsi="Times New Roman" w:cs="Times New Roman"/>
                <w:b w:val="0"/>
                <w:bCs w:val="0"/>
                <w:i w:val="0"/>
                <w:color w:val="000000"/>
                <w:kern w:val="0"/>
                <w:sz w:val="24"/>
                <w:szCs w:val="24"/>
                <w:u w:val="none"/>
                <w:lang w:val="en-US" w:eastAsia="zh-CN" w:bidi="ar"/>
              </w:rPr>
              <w:t>2023年必须参加验收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416" w:type="dxa"/>
            <w:tcBorders>
              <w:top w:val="nil"/>
              <w:left w:val="single" w:color="000000" w:sz="8" w:space="0"/>
              <w:bottom w:val="single" w:color="000000" w:sz="8" w:space="0"/>
              <w:right w:val="single" w:color="000000" w:sz="8" w:space="0"/>
            </w:tcBorders>
            <w:noWrap/>
            <w:tcMar>
              <w:top w:w="15" w:type="dxa"/>
              <w:left w:w="15" w:type="dxa"/>
              <w:right w:w="15" w:type="dxa"/>
            </w:tcMar>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val="0"/>
                <w:bCs w:val="0"/>
                <w:i w:val="0"/>
                <w:color w:val="000000"/>
                <w:kern w:val="0"/>
                <w:sz w:val="24"/>
                <w:szCs w:val="24"/>
                <w:u w:val="none"/>
                <w:lang w:val="en-US" w:eastAsia="zh-CN" w:bidi="ar"/>
              </w:rPr>
            </w:pPr>
            <w:r>
              <w:rPr>
                <w:rFonts w:hint="default" w:ascii="Times New Roman" w:hAnsi="Times New Roman" w:eastAsia="宋体" w:cs="Times New Roman"/>
                <w:b w:val="0"/>
                <w:bCs w:val="0"/>
                <w:color w:val="auto"/>
                <w:sz w:val="24"/>
                <w:szCs w:val="24"/>
                <w:highlight w:val="none"/>
                <w:lang w:eastAsia="zh-CN"/>
              </w:rPr>
              <w:t>何珍</w:t>
            </w:r>
          </w:p>
        </w:tc>
        <w:tc>
          <w:tcPr>
            <w:tcW w:w="126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kern w:val="0"/>
                <w:sz w:val="24"/>
                <w:szCs w:val="24"/>
                <w:u w:val="none"/>
                <w:lang w:val="en-US" w:eastAsia="zh-CN" w:bidi="ar"/>
              </w:rPr>
            </w:pPr>
            <w:r>
              <w:rPr>
                <w:rFonts w:hint="default" w:ascii="Times New Roman" w:hAnsi="Times New Roman" w:cs="Times New Roman"/>
                <w:b w:val="0"/>
                <w:bCs w:val="0"/>
                <w:i w:val="0"/>
                <w:color w:val="000000"/>
                <w:kern w:val="0"/>
                <w:sz w:val="24"/>
                <w:szCs w:val="24"/>
                <w:u w:val="none"/>
                <w:lang w:val="en-US" w:eastAsia="zh-CN" w:bidi="ar"/>
              </w:rPr>
              <w:t>2018</w:t>
            </w:r>
          </w:p>
        </w:tc>
        <w:tc>
          <w:tcPr>
            <w:tcW w:w="260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i w:val="0"/>
                <w:color w:val="000000"/>
                <w:kern w:val="0"/>
                <w:sz w:val="24"/>
                <w:szCs w:val="24"/>
                <w:u w:val="none"/>
                <w:lang w:val="en-US" w:eastAsia="zh-CN" w:bidi="ar"/>
              </w:rPr>
            </w:pPr>
            <w:r>
              <w:rPr>
                <w:rFonts w:hint="default" w:ascii="Times New Roman" w:hAnsi="Times New Roman" w:eastAsia="宋体" w:cs="Times New Roman"/>
                <w:b w:val="0"/>
                <w:bCs w:val="0"/>
                <w:color w:val="auto"/>
                <w:sz w:val="24"/>
                <w:szCs w:val="24"/>
                <w:highlight w:val="none"/>
              </w:rPr>
              <w:t>湘南学院</w:t>
            </w:r>
          </w:p>
        </w:tc>
        <w:tc>
          <w:tcPr>
            <w:tcW w:w="176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color w:val="000000"/>
                <w:kern w:val="0"/>
                <w:sz w:val="24"/>
                <w:szCs w:val="24"/>
                <w:u w:val="none"/>
                <w:lang w:val="en-US" w:eastAsia="zh-CN" w:bidi="ar"/>
              </w:rPr>
            </w:pPr>
            <w:r>
              <w:rPr>
                <w:rFonts w:hint="default" w:ascii="Times New Roman" w:hAnsi="Times New Roman" w:cs="Times New Roman"/>
                <w:b w:val="0"/>
                <w:bCs w:val="0"/>
                <w:i w:val="0"/>
                <w:color w:val="000000"/>
                <w:kern w:val="0"/>
                <w:sz w:val="24"/>
                <w:szCs w:val="24"/>
                <w:u w:val="none"/>
                <w:lang w:val="en-US" w:eastAsia="zh-CN" w:bidi="ar"/>
              </w:rPr>
              <w:t>未达验收标准，暂缓验收</w:t>
            </w:r>
          </w:p>
        </w:tc>
        <w:tc>
          <w:tcPr>
            <w:tcW w:w="2259"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kern w:val="0"/>
                <w:sz w:val="24"/>
                <w:szCs w:val="24"/>
                <w:u w:val="none"/>
                <w:lang w:val="en-US" w:eastAsia="zh-CN" w:bidi="ar"/>
              </w:rPr>
            </w:pPr>
            <w:r>
              <w:rPr>
                <w:rFonts w:hint="default" w:ascii="Times New Roman" w:hAnsi="Times New Roman" w:cs="Times New Roman"/>
                <w:b w:val="0"/>
                <w:bCs w:val="0"/>
                <w:i w:val="0"/>
                <w:color w:val="000000"/>
                <w:kern w:val="0"/>
                <w:sz w:val="24"/>
                <w:szCs w:val="24"/>
                <w:u w:val="none"/>
                <w:lang w:val="en-US" w:eastAsia="zh-CN" w:bidi="ar"/>
              </w:rPr>
              <w:t>2023年必须参加验收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416" w:type="dxa"/>
            <w:tcBorders>
              <w:top w:val="nil"/>
              <w:left w:val="single" w:color="000000" w:sz="8" w:space="0"/>
              <w:bottom w:val="single" w:color="000000" w:sz="8" w:space="0"/>
              <w:right w:val="single" w:color="000000" w:sz="8" w:space="0"/>
            </w:tcBorders>
            <w:noWrap/>
            <w:tcMar>
              <w:top w:w="15" w:type="dxa"/>
              <w:left w:w="15" w:type="dxa"/>
              <w:right w:w="15" w:type="dxa"/>
            </w:tcMar>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val="0"/>
                <w:bCs w:val="0"/>
                <w:i w:val="0"/>
                <w:color w:val="000000"/>
                <w:kern w:val="0"/>
                <w:sz w:val="24"/>
                <w:szCs w:val="24"/>
                <w:u w:val="none"/>
                <w:lang w:val="en-US" w:eastAsia="zh-CN" w:bidi="ar"/>
              </w:rPr>
            </w:pPr>
            <w:r>
              <w:rPr>
                <w:rFonts w:hint="default" w:ascii="Times New Roman" w:hAnsi="Times New Roman" w:eastAsia="宋体" w:cs="Times New Roman"/>
                <w:b w:val="0"/>
                <w:bCs w:val="0"/>
                <w:color w:val="auto"/>
                <w:sz w:val="24"/>
                <w:szCs w:val="24"/>
                <w:highlight w:val="none"/>
              </w:rPr>
              <w:t>段锐</w:t>
            </w:r>
          </w:p>
        </w:tc>
        <w:tc>
          <w:tcPr>
            <w:tcW w:w="126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kern w:val="0"/>
                <w:sz w:val="24"/>
                <w:szCs w:val="24"/>
                <w:u w:val="none"/>
                <w:lang w:val="en-US" w:eastAsia="zh-CN" w:bidi="ar"/>
              </w:rPr>
            </w:pPr>
            <w:r>
              <w:rPr>
                <w:rFonts w:hint="default" w:ascii="Times New Roman" w:hAnsi="Times New Roman" w:cs="Times New Roman"/>
                <w:b w:val="0"/>
                <w:bCs w:val="0"/>
                <w:i w:val="0"/>
                <w:color w:val="000000"/>
                <w:kern w:val="0"/>
                <w:sz w:val="24"/>
                <w:szCs w:val="24"/>
                <w:u w:val="none"/>
                <w:lang w:val="en-US" w:eastAsia="zh-CN" w:bidi="ar"/>
              </w:rPr>
              <w:t>2018</w:t>
            </w:r>
          </w:p>
        </w:tc>
        <w:tc>
          <w:tcPr>
            <w:tcW w:w="260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i w:val="0"/>
                <w:color w:val="000000"/>
                <w:kern w:val="0"/>
                <w:sz w:val="24"/>
                <w:szCs w:val="24"/>
                <w:u w:val="none"/>
                <w:lang w:val="en-US" w:eastAsia="zh-CN" w:bidi="ar"/>
              </w:rPr>
            </w:pPr>
            <w:r>
              <w:rPr>
                <w:rFonts w:hint="default" w:ascii="Times New Roman" w:hAnsi="Times New Roman" w:eastAsia="宋体" w:cs="Times New Roman"/>
                <w:b w:val="0"/>
                <w:bCs w:val="0"/>
                <w:color w:val="auto"/>
                <w:sz w:val="24"/>
                <w:szCs w:val="24"/>
                <w:highlight w:val="none"/>
              </w:rPr>
              <w:t>湖南工学院</w:t>
            </w:r>
          </w:p>
        </w:tc>
        <w:tc>
          <w:tcPr>
            <w:tcW w:w="176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color w:val="000000"/>
                <w:kern w:val="0"/>
                <w:sz w:val="24"/>
                <w:szCs w:val="24"/>
                <w:u w:val="none"/>
                <w:lang w:val="en-US" w:eastAsia="zh-CN" w:bidi="ar"/>
              </w:rPr>
            </w:pPr>
            <w:r>
              <w:rPr>
                <w:rFonts w:hint="default" w:ascii="Times New Roman" w:hAnsi="Times New Roman" w:cs="Times New Roman"/>
                <w:b w:val="0"/>
                <w:bCs w:val="0"/>
                <w:i w:val="0"/>
                <w:color w:val="000000"/>
                <w:kern w:val="0"/>
                <w:sz w:val="24"/>
                <w:szCs w:val="24"/>
                <w:u w:val="none"/>
                <w:lang w:val="en-US" w:eastAsia="zh-CN" w:bidi="ar"/>
              </w:rPr>
              <w:t>未达验收标准，暂缓验收</w:t>
            </w:r>
          </w:p>
        </w:tc>
        <w:tc>
          <w:tcPr>
            <w:tcW w:w="2259"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kern w:val="0"/>
                <w:sz w:val="24"/>
                <w:szCs w:val="24"/>
                <w:u w:val="none"/>
                <w:lang w:val="en-US" w:eastAsia="zh-CN" w:bidi="ar"/>
              </w:rPr>
            </w:pPr>
            <w:r>
              <w:rPr>
                <w:rFonts w:hint="default" w:ascii="Times New Roman" w:hAnsi="Times New Roman" w:cs="Times New Roman"/>
                <w:b w:val="0"/>
                <w:bCs w:val="0"/>
                <w:i w:val="0"/>
                <w:color w:val="000000"/>
                <w:kern w:val="0"/>
                <w:sz w:val="24"/>
                <w:szCs w:val="24"/>
                <w:u w:val="none"/>
                <w:lang w:val="en-US" w:eastAsia="zh-CN" w:bidi="ar"/>
              </w:rPr>
              <w:t>2023年必须参加验收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416" w:type="dxa"/>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val="0"/>
                <w:bCs w:val="0"/>
                <w:i w:val="0"/>
                <w:color w:val="000000"/>
                <w:kern w:val="0"/>
                <w:sz w:val="24"/>
                <w:szCs w:val="24"/>
                <w:u w:val="none"/>
                <w:lang w:val="en-US" w:eastAsia="zh-CN" w:bidi="ar"/>
              </w:rPr>
            </w:pPr>
            <w:r>
              <w:rPr>
                <w:rFonts w:hint="default" w:ascii="Times New Roman" w:hAnsi="Times New Roman" w:eastAsia="宋体" w:cs="Times New Roman"/>
                <w:b w:val="0"/>
                <w:bCs w:val="0"/>
                <w:color w:val="auto"/>
                <w:sz w:val="24"/>
                <w:szCs w:val="24"/>
                <w:highlight w:val="none"/>
              </w:rPr>
              <w:t>黄纵</w:t>
            </w:r>
          </w:p>
        </w:tc>
        <w:tc>
          <w:tcPr>
            <w:tcW w:w="1260"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kern w:val="0"/>
                <w:sz w:val="24"/>
                <w:szCs w:val="24"/>
                <w:u w:val="none"/>
                <w:lang w:val="en-US" w:eastAsia="zh-CN" w:bidi="ar"/>
              </w:rPr>
            </w:pPr>
            <w:r>
              <w:rPr>
                <w:rFonts w:hint="default" w:ascii="Times New Roman" w:hAnsi="Times New Roman" w:cs="Times New Roman"/>
                <w:b w:val="0"/>
                <w:bCs w:val="0"/>
                <w:i w:val="0"/>
                <w:color w:val="000000"/>
                <w:kern w:val="0"/>
                <w:sz w:val="24"/>
                <w:szCs w:val="24"/>
                <w:u w:val="none"/>
                <w:lang w:val="en-US" w:eastAsia="zh-CN" w:bidi="ar"/>
              </w:rPr>
              <w:t>2018</w:t>
            </w:r>
          </w:p>
        </w:tc>
        <w:tc>
          <w:tcPr>
            <w:tcW w:w="2606"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i w:val="0"/>
                <w:color w:val="000000"/>
                <w:kern w:val="0"/>
                <w:sz w:val="24"/>
                <w:szCs w:val="24"/>
                <w:u w:val="none"/>
                <w:lang w:val="en-US" w:eastAsia="zh-CN" w:bidi="ar"/>
              </w:rPr>
            </w:pPr>
            <w:r>
              <w:rPr>
                <w:rFonts w:hint="default" w:ascii="Times New Roman" w:hAnsi="Times New Roman" w:eastAsia="宋体" w:cs="Times New Roman"/>
                <w:b w:val="0"/>
                <w:bCs w:val="0"/>
                <w:color w:val="auto"/>
                <w:sz w:val="24"/>
                <w:szCs w:val="24"/>
                <w:highlight w:val="none"/>
              </w:rPr>
              <w:t>湖南信息学院</w:t>
            </w:r>
          </w:p>
        </w:tc>
        <w:tc>
          <w:tcPr>
            <w:tcW w:w="1760"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color w:val="000000"/>
                <w:kern w:val="0"/>
                <w:sz w:val="24"/>
                <w:szCs w:val="24"/>
                <w:u w:val="none"/>
                <w:lang w:val="en-US" w:eastAsia="zh-CN" w:bidi="ar"/>
              </w:rPr>
            </w:pPr>
            <w:r>
              <w:rPr>
                <w:rFonts w:hint="default" w:ascii="Times New Roman" w:hAnsi="Times New Roman" w:cs="Times New Roman"/>
                <w:b w:val="0"/>
                <w:bCs w:val="0"/>
                <w:i w:val="0"/>
                <w:color w:val="000000"/>
                <w:kern w:val="0"/>
                <w:sz w:val="24"/>
                <w:szCs w:val="24"/>
                <w:u w:val="none"/>
                <w:lang w:val="en-US" w:eastAsia="zh-CN" w:bidi="ar"/>
              </w:rPr>
              <w:t>未达验收标准，暂缓验收</w:t>
            </w:r>
          </w:p>
        </w:tc>
        <w:tc>
          <w:tcPr>
            <w:tcW w:w="2259"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kern w:val="0"/>
                <w:sz w:val="24"/>
                <w:szCs w:val="24"/>
                <w:u w:val="none"/>
                <w:lang w:val="en-US" w:eastAsia="zh-CN" w:bidi="ar"/>
              </w:rPr>
            </w:pPr>
            <w:r>
              <w:rPr>
                <w:rFonts w:hint="default" w:ascii="Times New Roman" w:hAnsi="Times New Roman" w:cs="Times New Roman"/>
                <w:b w:val="0"/>
                <w:bCs w:val="0"/>
                <w:i w:val="0"/>
                <w:color w:val="000000"/>
                <w:kern w:val="0"/>
                <w:sz w:val="24"/>
                <w:szCs w:val="24"/>
                <w:u w:val="none"/>
                <w:lang w:val="en-US" w:eastAsia="zh-CN" w:bidi="ar"/>
              </w:rPr>
              <w:t>2023年必须参加验收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416" w:type="dxa"/>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val="0"/>
                <w:bCs w:val="0"/>
                <w:i w:val="0"/>
                <w:color w:val="000000"/>
                <w:kern w:val="0"/>
                <w:sz w:val="24"/>
                <w:szCs w:val="24"/>
                <w:u w:val="none"/>
                <w:lang w:val="en-US" w:eastAsia="zh-CN" w:bidi="ar"/>
              </w:rPr>
            </w:pPr>
            <w:r>
              <w:rPr>
                <w:rFonts w:hint="default" w:ascii="Times New Roman" w:hAnsi="Times New Roman" w:eastAsia="宋体" w:cs="Times New Roman"/>
                <w:b w:val="0"/>
                <w:bCs w:val="0"/>
                <w:color w:val="auto"/>
                <w:sz w:val="24"/>
                <w:szCs w:val="24"/>
                <w:highlight w:val="none"/>
              </w:rPr>
              <w:t>邱灵</w:t>
            </w:r>
          </w:p>
        </w:tc>
        <w:tc>
          <w:tcPr>
            <w:tcW w:w="1260"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kern w:val="0"/>
                <w:sz w:val="24"/>
                <w:szCs w:val="24"/>
                <w:u w:val="none"/>
                <w:lang w:val="en-US" w:eastAsia="zh-CN" w:bidi="ar"/>
              </w:rPr>
            </w:pPr>
            <w:r>
              <w:rPr>
                <w:rFonts w:hint="default" w:ascii="Times New Roman" w:hAnsi="Times New Roman" w:cs="Times New Roman"/>
                <w:b w:val="0"/>
                <w:bCs w:val="0"/>
                <w:i w:val="0"/>
                <w:color w:val="000000"/>
                <w:kern w:val="0"/>
                <w:sz w:val="24"/>
                <w:szCs w:val="24"/>
                <w:u w:val="none"/>
                <w:lang w:val="en-US" w:eastAsia="zh-CN" w:bidi="ar"/>
              </w:rPr>
              <w:t>2018</w:t>
            </w:r>
          </w:p>
        </w:tc>
        <w:tc>
          <w:tcPr>
            <w:tcW w:w="2606"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i w:val="0"/>
                <w:color w:val="000000"/>
                <w:kern w:val="0"/>
                <w:sz w:val="24"/>
                <w:szCs w:val="24"/>
                <w:u w:val="none"/>
                <w:lang w:val="en-US" w:eastAsia="zh-CN" w:bidi="ar"/>
              </w:rPr>
            </w:pPr>
            <w:r>
              <w:rPr>
                <w:rFonts w:hint="default" w:ascii="Times New Roman" w:hAnsi="Times New Roman" w:eastAsia="宋体" w:cs="Times New Roman"/>
                <w:b w:val="0"/>
                <w:bCs w:val="0"/>
                <w:color w:val="auto"/>
                <w:sz w:val="24"/>
                <w:szCs w:val="24"/>
                <w:highlight w:val="none"/>
              </w:rPr>
              <w:t>湖南工艺美术职业学院</w:t>
            </w:r>
          </w:p>
        </w:tc>
        <w:tc>
          <w:tcPr>
            <w:tcW w:w="1760"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color w:val="000000"/>
                <w:kern w:val="0"/>
                <w:sz w:val="24"/>
                <w:szCs w:val="24"/>
                <w:u w:val="none"/>
                <w:lang w:val="en-US" w:eastAsia="zh-CN" w:bidi="ar"/>
              </w:rPr>
            </w:pPr>
            <w:r>
              <w:rPr>
                <w:rFonts w:hint="default" w:ascii="Times New Roman" w:hAnsi="Times New Roman" w:cs="Times New Roman"/>
                <w:b w:val="0"/>
                <w:bCs w:val="0"/>
                <w:i w:val="0"/>
                <w:color w:val="000000"/>
                <w:kern w:val="0"/>
                <w:sz w:val="24"/>
                <w:szCs w:val="24"/>
                <w:u w:val="none"/>
                <w:lang w:val="en-US" w:eastAsia="zh-CN" w:bidi="ar"/>
              </w:rPr>
              <w:t>未达验收标准，暂缓验收</w:t>
            </w:r>
          </w:p>
        </w:tc>
        <w:tc>
          <w:tcPr>
            <w:tcW w:w="2259"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kern w:val="0"/>
                <w:sz w:val="24"/>
                <w:szCs w:val="24"/>
                <w:u w:val="none"/>
                <w:lang w:val="en-US" w:eastAsia="zh-CN" w:bidi="ar"/>
              </w:rPr>
            </w:pPr>
            <w:r>
              <w:rPr>
                <w:rFonts w:hint="default" w:ascii="Times New Roman" w:hAnsi="Times New Roman" w:cs="Times New Roman"/>
                <w:b w:val="0"/>
                <w:bCs w:val="0"/>
                <w:i w:val="0"/>
                <w:color w:val="000000"/>
                <w:kern w:val="0"/>
                <w:sz w:val="24"/>
                <w:szCs w:val="24"/>
                <w:u w:val="none"/>
                <w:lang w:val="en-US" w:eastAsia="zh-CN" w:bidi="ar"/>
              </w:rPr>
              <w:t>2023年必须参加验收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416" w:type="dxa"/>
            <w:tcBorders>
              <w:top w:val="nil"/>
              <w:left w:val="single" w:color="000000" w:sz="8" w:space="0"/>
              <w:bottom w:val="single" w:color="000000" w:sz="8" w:space="0"/>
              <w:right w:val="single" w:color="000000" w:sz="8" w:space="0"/>
            </w:tcBorders>
            <w:noWrap/>
            <w:tcMar>
              <w:top w:w="15" w:type="dxa"/>
              <w:left w:w="15" w:type="dxa"/>
              <w:right w:w="15" w:type="dxa"/>
            </w:tcMar>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val="0"/>
                <w:bCs w:val="0"/>
                <w:i w:val="0"/>
                <w:color w:val="000000"/>
                <w:kern w:val="0"/>
                <w:sz w:val="24"/>
                <w:szCs w:val="24"/>
                <w:u w:val="none"/>
                <w:lang w:val="en-US" w:eastAsia="zh-CN" w:bidi="ar"/>
              </w:rPr>
            </w:pPr>
            <w:r>
              <w:rPr>
                <w:rFonts w:hint="default" w:ascii="Times New Roman" w:hAnsi="Times New Roman" w:eastAsia="宋体" w:cs="Times New Roman"/>
                <w:b w:val="0"/>
                <w:bCs w:val="0"/>
                <w:color w:val="auto"/>
                <w:sz w:val="24"/>
                <w:szCs w:val="24"/>
                <w:highlight w:val="none"/>
              </w:rPr>
              <w:t>李卫</w:t>
            </w:r>
          </w:p>
        </w:tc>
        <w:tc>
          <w:tcPr>
            <w:tcW w:w="126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kern w:val="0"/>
                <w:sz w:val="24"/>
                <w:szCs w:val="24"/>
                <w:u w:val="none"/>
                <w:lang w:val="en-US" w:eastAsia="zh-CN" w:bidi="ar"/>
              </w:rPr>
            </w:pPr>
            <w:r>
              <w:rPr>
                <w:rFonts w:hint="default" w:ascii="Times New Roman" w:hAnsi="Times New Roman" w:cs="Times New Roman"/>
                <w:b w:val="0"/>
                <w:bCs w:val="0"/>
                <w:i w:val="0"/>
                <w:color w:val="000000"/>
                <w:kern w:val="0"/>
                <w:sz w:val="24"/>
                <w:szCs w:val="24"/>
                <w:u w:val="none"/>
                <w:lang w:val="en-US" w:eastAsia="zh-CN" w:bidi="ar"/>
              </w:rPr>
              <w:t>2018</w:t>
            </w:r>
          </w:p>
        </w:tc>
        <w:tc>
          <w:tcPr>
            <w:tcW w:w="260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i w:val="0"/>
                <w:color w:val="000000"/>
                <w:kern w:val="0"/>
                <w:sz w:val="24"/>
                <w:szCs w:val="24"/>
                <w:u w:val="none"/>
                <w:lang w:val="en-US" w:eastAsia="zh-CN" w:bidi="ar"/>
              </w:rPr>
            </w:pPr>
            <w:r>
              <w:rPr>
                <w:rFonts w:hint="default" w:ascii="Times New Roman" w:hAnsi="Times New Roman" w:eastAsia="宋体" w:cs="Times New Roman"/>
                <w:b w:val="0"/>
                <w:bCs w:val="0"/>
                <w:color w:val="auto"/>
                <w:sz w:val="24"/>
                <w:szCs w:val="24"/>
                <w:highlight w:val="none"/>
              </w:rPr>
              <w:t>湖南信息职业技术学院</w:t>
            </w:r>
          </w:p>
        </w:tc>
        <w:tc>
          <w:tcPr>
            <w:tcW w:w="176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color w:val="000000"/>
                <w:kern w:val="0"/>
                <w:sz w:val="24"/>
                <w:szCs w:val="24"/>
                <w:u w:val="none"/>
                <w:lang w:val="en-US" w:eastAsia="zh-CN" w:bidi="ar"/>
              </w:rPr>
            </w:pPr>
            <w:r>
              <w:rPr>
                <w:rFonts w:hint="default" w:ascii="Times New Roman" w:hAnsi="Times New Roman" w:cs="Times New Roman"/>
                <w:b w:val="0"/>
                <w:bCs w:val="0"/>
                <w:i w:val="0"/>
                <w:color w:val="000000"/>
                <w:kern w:val="0"/>
                <w:sz w:val="24"/>
                <w:szCs w:val="24"/>
                <w:u w:val="none"/>
                <w:lang w:val="en-US" w:eastAsia="zh-CN" w:bidi="ar"/>
              </w:rPr>
              <w:t>未达验收标准，暂缓验收</w:t>
            </w:r>
          </w:p>
        </w:tc>
        <w:tc>
          <w:tcPr>
            <w:tcW w:w="2259"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kern w:val="0"/>
                <w:sz w:val="24"/>
                <w:szCs w:val="24"/>
                <w:u w:val="none"/>
                <w:lang w:val="en-US" w:eastAsia="zh-CN" w:bidi="ar"/>
              </w:rPr>
            </w:pPr>
            <w:r>
              <w:rPr>
                <w:rFonts w:hint="default" w:ascii="Times New Roman" w:hAnsi="Times New Roman" w:cs="Times New Roman"/>
                <w:b w:val="0"/>
                <w:bCs w:val="0"/>
                <w:i w:val="0"/>
                <w:color w:val="000000"/>
                <w:kern w:val="0"/>
                <w:sz w:val="24"/>
                <w:szCs w:val="24"/>
                <w:u w:val="none"/>
                <w:lang w:val="en-US" w:eastAsia="zh-CN" w:bidi="ar"/>
              </w:rPr>
              <w:t>2023年必须参加验收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416" w:type="dxa"/>
            <w:tcBorders>
              <w:top w:val="nil"/>
              <w:left w:val="single" w:color="000000" w:sz="8" w:space="0"/>
              <w:bottom w:val="single" w:color="000000" w:sz="8" w:space="0"/>
              <w:right w:val="single" w:color="000000" w:sz="8" w:space="0"/>
            </w:tcBorders>
            <w:noWrap/>
            <w:tcMar>
              <w:top w:w="15" w:type="dxa"/>
              <w:left w:w="15" w:type="dxa"/>
              <w:right w:w="15" w:type="dxa"/>
            </w:tcMar>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val="0"/>
                <w:bCs w:val="0"/>
                <w:i w:val="0"/>
                <w:color w:val="000000"/>
                <w:kern w:val="0"/>
                <w:sz w:val="24"/>
                <w:szCs w:val="24"/>
                <w:u w:val="none"/>
                <w:lang w:val="en-US" w:eastAsia="zh-CN" w:bidi="ar"/>
              </w:rPr>
            </w:pPr>
            <w:r>
              <w:rPr>
                <w:rFonts w:hint="default" w:ascii="Times New Roman" w:hAnsi="Times New Roman" w:eastAsia="宋体" w:cs="Times New Roman"/>
                <w:b w:val="0"/>
                <w:bCs w:val="0"/>
                <w:color w:val="auto"/>
                <w:sz w:val="24"/>
                <w:szCs w:val="24"/>
                <w:highlight w:val="none"/>
                <w:lang w:eastAsia="zh-CN"/>
              </w:rPr>
              <w:t>臧芳</w:t>
            </w:r>
          </w:p>
        </w:tc>
        <w:tc>
          <w:tcPr>
            <w:tcW w:w="126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kern w:val="0"/>
                <w:sz w:val="24"/>
                <w:szCs w:val="24"/>
                <w:u w:val="none"/>
                <w:lang w:val="en-US" w:eastAsia="zh-CN" w:bidi="ar"/>
              </w:rPr>
            </w:pPr>
            <w:r>
              <w:rPr>
                <w:rFonts w:hint="default" w:ascii="Times New Roman" w:hAnsi="Times New Roman" w:cs="Times New Roman"/>
                <w:b w:val="0"/>
                <w:bCs w:val="0"/>
                <w:i w:val="0"/>
                <w:color w:val="000000"/>
                <w:kern w:val="0"/>
                <w:sz w:val="24"/>
                <w:szCs w:val="24"/>
                <w:u w:val="none"/>
                <w:lang w:val="en-US" w:eastAsia="zh-CN" w:bidi="ar"/>
              </w:rPr>
              <w:t>2018</w:t>
            </w:r>
          </w:p>
        </w:tc>
        <w:tc>
          <w:tcPr>
            <w:tcW w:w="260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i w:val="0"/>
                <w:color w:val="000000"/>
                <w:kern w:val="0"/>
                <w:sz w:val="24"/>
                <w:szCs w:val="24"/>
                <w:u w:val="none"/>
                <w:lang w:val="en-US" w:eastAsia="zh-CN" w:bidi="ar"/>
              </w:rPr>
            </w:pPr>
            <w:r>
              <w:rPr>
                <w:rFonts w:hint="default" w:ascii="Times New Roman" w:hAnsi="Times New Roman" w:eastAsia="宋体" w:cs="Times New Roman"/>
                <w:b w:val="0"/>
                <w:bCs w:val="0"/>
                <w:color w:val="auto"/>
                <w:sz w:val="24"/>
                <w:szCs w:val="24"/>
                <w:highlight w:val="none"/>
              </w:rPr>
              <w:t>湖南都市职业学院</w:t>
            </w:r>
          </w:p>
        </w:tc>
        <w:tc>
          <w:tcPr>
            <w:tcW w:w="176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color w:val="000000"/>
                <w:kern w:val="0"/>
                <w:sz w:val="24"/>
                <w:szCs w:val="24"/>
                <w:u w:val="none"/>
                <w:lang w:val="en-US" w:eastAsia="zh-CN" w:bidi="ar"/>
              </w:rPr>
            </w:pPr>
            <w:r>
              <w:rPr>
                <w:rFonts w:hint="default" w:ascii="Times New Roman" w:hAnsi="Times New Roman" w:cs="Times New Roman"/>
                <w:b w:val="0"/>
                <w:bCs w:val="0"/>
                <w:i w:val="0"/>
                <w:color w:val="000000"/>
                <w:kern w:val="0"/>
                <w:sz w:val="24"/>
                <w:szCs w:val="24"/>
                <w:u w:val="none"/>
                <w:lang w:val="en-US" w:eastAsia="zh-CN" w:bidi="ar"/>
              </w:rPr>
              <w:t>未达验收标准，暂缓验收</w:t>
            </w:r>
          </w:p>
        </w:tc>
        <w:tc>
          <w:tcPr>
            <w:tcW w:w="2259"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kern w:val="0"/>
                <w:sz w:val="24"/>
                <w:szCs w:val="24"/>
                <w:u w:val="none"/>
                <w:lang w:val="en-US" w:eastAsia="zh-CN" w:bidi="ar"/>
              </w:rPr>
            </w:pPr>
            <w:r>
              <w:rPr>
                <w:rFonts w:hint="default" w:ascii="Times New Roman" w:hAnsi="Times New Roman" w:cs="Times New Roman"/>
                <w:b w:val="0"/>
                <w:bCs w:val="0"/>
                <w:i w:val="0"/>
                <w:color w:val="000000"/>
                <w:kern w:val="0"/>
                <w:sz w:val="24"/>
                <w:szCs w:val="24"/>
                <w:u w:val="none"/>
                <w:lang w:val="en-US" w:eastAsia="zh-CN" w:bidi="ar"/>
              </w:rPr>
              <w:t>2023年必须参加验收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416" w:type="dxa"/>
            <w:tcBorders>
              <w:top w:val="nil"/>
              <w:left w:val="single" w:color="000000" w:sz="8" w:space="0"/>
              <w:bottom w:val="single" w:color="000000" w:sz="8" w:space="0"/>
              <w:right w:val="single" w:color="000000" w:sz="8" w:space="0"/>
            </w:tcBorders>
            <w:noWrap/>
            <w:tcMar>
              <w:top w:w="15" w:type="dxa"/>
              <w:left w:w="15" w:type="dxa"/>
              <w:right w:w="15" w:type="dxa"/>
            </w:tcMar>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val="0"/>
                <w:bCs w:val="0"/>
                <w:i w:val="0"/>
                <w:color w:val="000000"/>
                <w:kern w:val="0"/>
                <w:sz w:val="24"/>
                <w:szCs w:val="24"/>
                <w:u w:val="none"/>
                <w:lang w:val="en-US" w:eastAsia="zh-CN" w:bidi="ar"/>
              </w:rPr>
            </w:pPr>
            <w:r>
              <w:rPr>
                <w:rFonts w:hint="default" w:ascii="Times New Roman" w:hAnsi="Times New Roman" w:eastAsia="宋体" w:cs="Times New Roman"/>
                <w:b w:val="0"/>
                <w:bCs w:val="0"/>
                <w:color w:val="auto"/>
                <w:sz w:val="24"/>
                <w:szCs w:val="24"/>
                <w:highlight w:val="none"/>
              </w:rPr>
              <w:t>谭冬平</w:t>
            </w:r>
          </w:p>
        </w:tc>
        <w:tc>
          <w:tcPr>
            <w:tcW w:w="126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kern w:val="0"/>
                <w:sz w:val="24"/>
                <w:szCs w:val="24"/>
                <w:u w:val="none"/>
                <w:lang w:val="en-US" w:eastAsia="zh-CN" w:bidi="ar"/>
              </w:rPr>
            </w:pPr>
            <w:r>
              <w:rPr>
                <w:rFonts w:hint="default" w:ascii="Times New Roman" w:hAnsi="Times New Roman" w:cs="Times New Roman"/>
                <w:b w:val="0"/>
                <w:bCs w:val="0"/>
                <w:i w:val="0"/>
                <w:color w:val="000000"/>
                <w:kern w:val="0"/>
                <w:sz w:val="24"/>
                <w:szCs w:val="24"/>
                <w:u w:val="none"/>
                <w:lang w:val="en-US" w:eastAsia="zh-CN" w:bidi="ar"/>
              </w:rPr>
              <w:t>2018</w:t>
            </w:r>
          </w:p>
        </w:tc>
        <w:tc>
          <w:tcPr>
            <w:tcW w:w="260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i w:val="0"/>
                <w:color w:val="000000"/>
                <w:kern w:val="0"/>
                <w:sz w:val="24"/>
                <w:szCs w:val="24"/>
                <w:u w:val="none"/>
                <w:lang w:val="en-US" w:eastAsia="zh-CN" w:bidi="ar"/>
              </w:rPr>
            </w:pPr>
            <w:r>
              <w:rPr>
                <w:rFonts w:hint="default" w:ascii="Times New Roman" w:hAnsi="Times New Roman" w:eastAsia="宋体" w:cs="Times New Roman"/>
                <w:b w:val="0"/>
                <w:bCs w:val="0"/>
                <w:color w:val="auto"/>
                <w:sz w:val="24"/>
                <w:szCs w:val="24"/>
                <w:highlight w:val="none"/>
              </w:rPr>
              <w:t>湖南电子科技职业学院</w:t>
            </w:r>
          </w:p>
        </w:tc>
        <w:tc>
          <w:tcPr>
            <w:tcW w:w="176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color w:val="000000"/>
                <w:kern w:val="0"/>
                <w:sz w:val="24"/>
                <w:szCs w:val="24"/>
                <w:u w:val="none"/>
                <w:lang w:val="en-US" w:eastAsia="zh-CN" w:bidi="ar"/>
              </w:rPr>
            </w:pPr>
            <w:r>
              <w:rPr>
                <w:rFonts w:hint="default" w:ascii="Times New Roman" w:hAnsi="Times New Roman" w:cs="Times New Roman"/>
                <w:b w:val="0"/>
                <w:bCs w:val="0"/>
                <w:i w:val="0"/>
                <w:color w:val="000000"/>
                <w:kern w:val="0"/>
                <w:sz w:val="24"/>
                <w:szCs w:val="24"/>
                <w:u w:val="none"/>
                <w:lang w:val="en-US" w:eastAsia="zh-CN" w:bidi="ar"/>
              </w:rPr>
              <w:t>未达验收标准，暂缓验收</w:t>
            </w:r>
          </w:p>
        </w:tc>
        <w:tc>
          <w:tcPr>
            <w:tcW w:w="2259"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kern w:val="0"/>
                <w:sz w:val="24"/>
                <w:szCs w:val="24"/>
                <w:u w:val="none"/>
                <w:lang w:val="en-US" w:eastAsia="zh-CN" w:bidi="ar"/>
              </w:rPr>
            </w:pPr>
            <w:r>
              <w:rPr>
                <w:rFonts w:hint="default" w:ascii="Times New Roman" w:hAnsi="Times New Roman" w:cs="Times New Roman"/>
                <w:b w:val="0"/>
                <w:bCs w:val="0"/>
                <w:i w:val="0"/>
                <w:color w:val="000000"/>
                <w:kern w:val="0"/>
                <w:sz w:val="24"/>
                <w:szCs w:val="24"/>
                <w:u w:val="none"/>
                <w:lang w:val="en-US" w:eastAsia="zh-CN" w:bidi="ar"/>
              </w:rPr>
              <w:t>2023年必须参加验收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416" w:type="dxa"/>
            <w:tcBorders>
              <w:top w:val="nil"/>
              <w:left w:val="single" w:color="000000" w:sz="8" w:space="0"/>
              <w:bottom w:val="single" w:color="000000" w:sz="8" w:space="0"/>
              <w:right w:val="single" w:color="000000" w:sz="8" w:space="0"/>
            </w:tcBorders>
            <w:noWrap/>
            <w:tcMar>
              <w:top w:w="15" w:type="dxa"/>
              <w:left w:w="15" w:type="dxa"/>
              <w:right w:w="15" w:type="dxa"/>
            </w:tcMar>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color w:val="auto"/>
                <w:sz w:val="24"/>
                <w:szCs w:val="24"/>
                <w:highlight w:val="none"/>
              </w:rPr>
              <w:t>姚培</w:t>
            </w:r>
          </w:p>
        </w:tc>
        <w:tc>
          <w:tcPr>
            <w:tcW w:w="126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cs="Times New Roman"/>
                <w:b w:val="0"/>
                <w:bCs w:val="0"/>
                <w:i w:val="0"/>
                <w:color w:val="000000"/>
                <w:kern w:val="0"/>
                <w:sz w:val="24"/>
                <w:szCs w:val="24"/>
                <w:u w:val="none"/>
                <w:lang w:val="en-US" w:eastAsia="zh-CN" w:bidi="ar"/>
              </w:rPr>
              <w:t>2018</w:t>
            </w:r>
          </w:p>
        </w:tc>
        <w:tc>
          <w:tcPr>
            <w:tcW w:w="2606"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color w:val="auto"/>
                <w:sz w:val="24"/>
                <w:szCs w:val="24"/>
                <w:highlight w:val="none"/>
              </w:rPr>
              <w:t>湖南劳动人事职业学院</w:t>
            </w:r>
          </w:p>
        </w:tc>
        <w:tc>
          <w:tcPr>
            <w:tcW w:w="1760"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color w:val="000000"/>
                <w:kern w:val="0"/>
                <w:sz w:val="24"/>
                <w:szCs w:val="24"/>
                <w:u w:val="none"/>
                <w:lang w:val="en-US" w:eastAsia="zh-CN" w:bidi="ar"/>
              </w:rPr>
            </w:pPr>
            <w:r>
              <w:rPr>
                <w:rFonts w:hint="default" w:ascii="Times New Roman" w:hAnsi="Times New Roman" w:cs="Times New Roman"/>
                <w:b w:val="0"/>
                <w:bCs w:val="0"/>
                <w:i w:val="0"/>
                <w:color w:val="000000"/>
                <w:kern w:val="0"/>
                <w:sz w:val="24"/>
                <w:szCs w:val="24"/>
                <w:u w:val="none"/>
                <w:lang w:val="en-US" w:eastAsia="zh-CN" w:bidi="ar"/>
              </w:rPr>
              <w:t>未达验收标准，暂缓验收</w:t>
            </w:r>
          </w:p>
        </w:tc>
        <w:tc>
          <w:tcPr>
            <w:tcW w:w="2259"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cs="Times New Roman"/>
                <w:b w:val="0"/>
                <w:bCs w:val="0"/>
                <w:i w:val="0"/>
                <w:color w:val="000000"/>
                <w:kern w:val="0"/>
                <w:sz w:val="24"/>
                <w:szCs w:val="24"/>
                <w:u w:val="none"/>
                <w:lang w:val="en-US" w:eastAsia="zh-CN" w:bidi="ar"/>
              </w:rPr>
              <w:t>2023年必须参加验收</w:t>
            </w:r>
          </w:p>
        </w:tc>
      </w:tr>
    </w:tbl>
    <w:p>
      <w:pPr>
        <w:rPr>
          <w:rFonts w:hint="default" w:ascii="Times New Roman" w:hAnsi="Times New Roman" w:eastAsia="仿宋_GB2312" w:cs="Times New Roman"/>
          <w:b w:val="0"/>
          <w:bCs w:val="0"/>
          <w:sz w:val="30"/>
          <w:szCs w:val="30"/>
        </w:rPr>
      </w:pPr>
    </w:p>
    <w:p>
      <w:pPr>
        <w:rPr>
          <w:rFonts w:hint="default" w:ascii="Times New Roman" w:hAnsi="Times New Roman" w:eastAsia="黑体" w:cs="Times New Roman"/>
          <w:b w:val="0"/>
          <w:bCs w:val="0"/>
          <w:kern w:val="0"/>
          <w:sz w:val="32"/>
          <w:szCs w:val="32"/>
          <w:lang w:val="en-US" w:eastAsia="zh-CN"/>
        </w:rPr>
      </w:pPr>
      <w:r>
        <w:rPr>
          <w:rFonts w:hint="default" w:ascii="Times New Roman" w:hAnsi="Times New Roman" w:eastAsia="黑体" w:cs="Times New Roman"/>
          <w:b w:val="0"/>
          <w:bCs w:val="0"/>
          <w:kern w:val="0"/>
          <w:sz w:val="32"/>
          <w:szCs w:val="32"/>
          <w:lang w:val="en-US" w:eastAsia="zh-CN"/>
        </w:rPr>
        <w:br w:type="page"/>
      </w:r>
    </w:p>
    <w:p>
      <w:pPr>
        <w:spacing w:line="500" w:lineRule="exact"/>
        <w:rPr>
          <w:rFonts w:hint="default" w:ascii="Times New Roman" w:hAnsi="Times New Roman" w:eastAsia="黑体" w:cs="Times New Roman"/>
          <w:b w:val="0"/>
          <w:bCs w:val="0"/>
          <w:kern w:val="0"/>
          <w:sz w:val="32"/>
          <w:szCs w:val="32"/>
          <w:lang w:val="en-US" w:eastAsia="zh-CN"/>
        </w:rPr>
      </w:pPr>
      <w:r>
        <w:rPr>
          <w:rFonts w:hint="default" w:ascii="Times New Roman" w:hAnsi="Times New Roman" w:eastAsia="黑体" w:cs="Times New Roman"/>
          <w:b w:val="0"/>
          <w:bCs w:val="0"/>
          <w:kern w:val="0"/>
          <w:sz w:val="32"/>
          <w:szCs w:val="32"/>
          <w:lang w:val="en-US" w:eastAsia="zh-CN"/>
        </w:rPr>
        <w:t>附件4</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eastAsia="黑体" w:cs="Times New Roman"/>
          <w:b w:val="0"/>
          <w:bCs w:val="0"/>
          <w:kern w:val="0"/>
          <w:sz w:val="10"/>
          <w:szCs w:val="10"/>
          <w:lang w:val="en-US" w:eastAsia="zh-CN"/>
        </w:rPr>
      </w:pPr>
    </w:p>
    <w:p>
      <w:pPr>
        <w:snapToGrid w:val="0"/>
        <w:spacing w:line="560" w:lineRule="exact"/>
        <w:jc w:val="center"/>
        <w:rPr>
          <w:rFonts w:hint="default" w:ascii="Times New Roman" w:hAnsi="Times New Roman" w:eastAsia="方正小标宋简体"/>
          <w:b w:val="0"/>
          <w:bCs w:val="0"/>
          <w:sz w:val="44"/>
          <w:szCs w:val="44"/>
          <w:lang w:val="en-US" w:eastAsia="zh-CN"/>
        </w:rPr>
      </w:pPr>
      <w:r>
        <w:rPr>
          <w:rFonts w:hint="default" w:ascii="Times New Roman" w:hAnsi="Times New Roman" w:eastAsia="方正小标宋简体"/>
          <w:b w:val="0"/>
          <w:bCs w:val="0"/>
          <w:sz w:val="44"/>
          <w:szCs w:val="44"/>
          <w:lang w:val="en-US" w:eastAsia="zh-CN"/>
        </w:rPr>
        <w:t>湖南省普通高校青年骨干教师</w:t>
      </w:r>
    </w:p>
    <w:p>
      <w:pPr>
        <w:snapToGrid w:val="0"/>
        <w:spacing w:line="560" w:lineRule="exact"/>
        <w:jc w:val="center"/>
        <w:rPr>
          <w:rFonts w:hint="default" w:ascii="Times New Roman" w:hAnsi="Times New Roman" w:eastAsia="方正小标宋简体"/>
          <w:b w:val="0"/>
          <w:bCs w:val="0"/>
          <w:sz w:val="44"/>
          <w:szCs w:val="44"/>
          <w:lang w:val="en-US" w:eastAsia="zh-CN"/>
        </w:rPr>
      </w:pPr>
      <w:r>
        <w:rPr>
          <w:rFonts w:hint="default" w:ascii="Times New Roman" w:hAnsi="Times New Roman" w:eastAsia="方正小标宋简体"/>
          <w:b w:val="0"/>
          <w:bCs w:val="0"/>
          <w:sz w:val="44"/>
          <w:szCs w:val="44"/>
          <w:lang w:val="en-US" w:eastAsia="zh-CN"/>
        </w:rPr>
        <w:t>培养对象培养合同书（样式）</w:t>
      </w:r>
    </w:p>
    <w:p>
      <w:pPr>
        <w:snapToGrid w:val="0"/>
        <w:spacing w:line="560" w:lineRule="exact"/>
        <w:jc w:val="center"/>
        <w:rPr>
          <w:rFonts w:hint="default" w:ascii="Times New Roman" w:hAnsi="Times New Roman" w:eastAsia="方正小标宋简体"/>
          <w:b w:val="0"/>
          <w:bCs w:val="0"/>
          <w:sz w:val="44"/>
          <w:szCs w:val="44"/>
          <w:lang w:val="en-US" w:eastAsia="zh-CN"/>
        </w:rPr>
      </w:pPr>
    </w:p>
    <w:p>
      <w:pPr>
        <w:widowControl/>
        <w:spacing w:line="540" w:lineRule="atLeast"/>
        <w:rPr>
          <w:rFonts w:hint="default" w:ascii="Times New Roman" w:hAnsi="Times New Roman" w:eastAsia="仿宋_GB2312"/>
          <w:b w:val="0"/>
          <w:bCs w:val="0"/>
          <w:kern w:val="0"/>
          <w:szCs w:val="21"/>
        </w:rPr>
      </w:pPr>
      <w:r>
        <w:rPr>
          <w:rFonts w:hint="default" w:ascii="Times New Roman" w:hAnsi="Times New Roman" w:eastAsia="仿宋_GB2312" w:cs="Times New Roman"/>
          <w:b w:val="0"/>
          <w:bCs w:val="0"/>
          <w:kern w:val="0"/>
          <w:sz w:val="32"/>
          <w:szCs w:val="32"/>
        </w:rPr>
        <w:t>甲方（培养对象）：</w:t>
      </w:r>
    </w:p>
    <w:p>
      <w:pPr>
        <w:widowControl/>
        <w:spacing w:line="540" w:lineRule="atLeast"/>
        <w:rPr>
          <w:rFonts w:hint="default" w:ascii="Times New Roman" w:hAnsi="Times New Roman" w:eastAsia="仿宋_GB2312"/>
          <w:b w:val="0"/>
          <w:bCs w:val="0"/>
          <w:kern w:val="0"/>
          <w:szCs w:val="21"/>
        </w:rPr>
      </w:pPr>
      <w:r>
        <w:rPr>
          <w:rFonts w:hint="default" w:ascii="Times New Roman" w:hAnsi="Times New Roman" w:eastAsia="仿宋_GB2312" w:cs="Times New Roman"/>
          <w:b w:val="0"/>
          <w:bCs w:val="0"/>
          <w:kern w:val="0"/>
          <w:sz w:val="32"/>
          <w:szCs w:val="32"/>
        </w:rPr>
        <w:t>乙方（高等学校）：</w:t>
      </w:r>
    </w:p>
    <w:p>
      <w:pPr>
        <w:widowControl/>
        <w:spacing w:line="540" w:lineRule="atLeast"/>
        <w:rPr>
          <w:rFonts w:hint="default" w:ascii="Times New Roman" w:hAnsi="Times New Roman" w:eastAsia="仿宋_GB2312"/>
          <w:b w:val="0"/>
          <w:bCs w:val="0"/>
          <w:kern w:val="0"/>
          <w:szCs w:val="21"/>
        </w:rPr>
      </w:pPr>
      <w:r>
        <w:rPr>
          <w:rFonts w:hint="default" w:ascii="Times New Roman" w:hAnsi="Times New Roman" w:eastAsia="仿宋_GB2312"/>
          <w:b w:val="0"/>
          <w:bCs w:val="0"/>
          <w:kern w:val="0"/>
          <w:szCs w:val="21"/>
        </w:rPr>
        <w:t> </w:t>
      </w:r>
    </w:p>
    <w:p>
      <w:pPr>
        <w:widowControl/>
        <w:spacing w:line="540" w:lineRule="atLeast"/>
        <w:ind w:firstLine="600"/>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kern w:val="0"/>
          <w:sz w:val="32"/>
          <w:szCs w:val="32"/>
        </w:rPr>
        <w:t>一、经乙方推荐申报，省教育厅</w:t>
      </w:r>
      <w:r>
        <w:rPr>
          <w:rFonts w:hint="default" w:ascii="Times New Roman" w:hAnsi="Times New Roman" w:eastAsia="仿宋_GB2312" w:cs="Times New Roman"/>
          <w:b w:val="0"/>
          <w:bCs w:val="0"/>
          <w:kern w:val="0"/>
          <w:sz w:val="32"/>
          <w:szCs w:val="32"/>
          <w:lang w:val="en-US" w:eastAsia="zh-CN"/>
        </w:rPr>
        <w:t>遴选后</w:t>
      </w:r>
      <w:r>
        <w:rPr>
          <w:rFonts w:hint="default" w:ascii="Times New Roman" w:hAnsi="Times New Roman" w:eastAsia="仿宋_GB2312" w:cs="Times New Roman"/>
          <w:b w:val="0"/>
          <w:bCs w:val="0"/>
          <w:kern w:val="0"/>
          <w:sz w:val="32"/>
          <w:szCs w:val="32"/>
        </w:rPr>
        <w:t>确</w:t>
      </w:r>
      <w:r>
        <w:rPr>
          <w:rFonts w:hint="default" w:ascii="Times New Roman" w:hAnsi="Times New Roman" w:eastAsia="仿宋_GB2312" w:cs="Times New Roman"/>
          <w:b w:val="0"/>
          <w:bCs w:val="0"/>
          <w:kern w:val="0"/>
          <w:sz w:val="32"/>
          <w:szCs w:val="32"/>
          <w:lang w:val="en-US" w:eastAsia="zh-CN"/>
        </w:rPr>
        <w:t>认</w:t>
      </w:r>
      <w:r>
        <w:rPr>
          <w:rFonts w:hint="default" w:ascii="Times New Roman" w:hAnsi="Times New Roman" w:eastAsia="仿宋_GB2312" w:cs="Times New Roman"/>
          <w:b w:val="0"/>
          <w:bCs w:val="0"/>
          <w:kern w:val="0"/>
          <w:sz w:val="32"/>
          <w:szCs w:val="32"/>
        </w:rPr>
        <w:t>甲方为湖南省普通高等学校青年骨干教师培养对象。甲乙双方特订立本合同。</w:t>
      </w:r>
    </w:p>
    <w:p>
      <w:pPr>
        <w:widowControl/>
        <w:spacing w:line="540" w:lineRule="atLeast"/>
        <w:ind w:firstLine="600"/>
        <w:rPr>
          <w:rFonts w:hint="default" w:ascii="Times New Roman" w:hAnsi="Times New Roman" w:eastAsia="仿宋_GB2312"/>
          <w:b w:val="0"/>
          <w:bCs w:val="0"/>
          <w:kern w:val="0"/>
          <w:szCs w:val="21"/>
        </w:rPr>
      </w:pPr>
      <w:r>
        <w:rPr>
          <w:rFonts w:hint="default" w:ascii="Times New Roman" w:hAnsi="Times New Roman" w:eastAsia="仿宋_GB2312" w:cs="Times New Roman"/>
          <w:b w:val="0"/>
          <w:bCs w:val="0"/>
          <w:kern w:val="0"/>
          <w:sz w:val="32"/>
          <w:szCs w:val="32"/>
        </w:rPr>
        <w:t>二、甲方同意作为省普通高等学校青年骨干教师培养对象，接受和执行省教育厅与学校的有关要求和规定。</w:t>
      </w:r>
    </w:p>
    <w:p>
      <w:pPr>
        <w:widowControl/>
        <w:spacing w:line="640" w:lineRule="atLeast"/>
        <w:ind w:firstLine="600"/>
        <w:rPr>
          <w:rFonts w:hint="default" w:ascii="Times New Roman" w:hAnsi="Times New Roman" w:eastAsia="仿宋_GB2312"/>
          <w:b w:val="0"/>
          <w:bCs w:val="0"/>
          <w:kern w:val="0"/>
          <w:szCs w:val="21"/>
        </w:rPr>
      </w:pPr>
      <w:r>
        <w:rPr>
          <w:rFonts w:hint="default" w:ascii="Times New Roman" w:hAnsi="Times New Roman" w:eastAsia="仿宋_GB2312" w:cs="Times New Roman"/>
          <w:b w:val="0"/>
          <w:bCs w:val="0"/>
          <w:kern w:val="0"/>
          <w:sz w:val="32"/>
          <w:szCs w:val="32"/>
        </w:rPr>
        <w:t>三、甲方同意既定的培养计划，在培养期间按计划努力学习，自觉接受培养，并在规定的期限内达到相应的培养目标。</w:t>
      </w:r>
    </w:p>
    <w:p>
      <w:pPr>
        <w:widowControl/>
        <w:spacing w:line="640" w:lineRule="atLeast"/>
        <w:ind w:firstLine="600"/>
        <w:rPr>
          <w:rFonts w:hint="default" w:ascii="Times New Roman" w:hAnsi="Times New Roman" w:eastAsia="仿宋_GB2312"/>
          <w:b w:val="0"/>
          <w:bCs w:val="0"/>
          <w:kern w:val="0"/>
          <w:szCs w:val="21"/>
        </w:rPr>
      </w:pPr>
      <w:r>
        <w:rPr>
          <w:rFonts w:hint="default" w:ascii="Times New Roman" w:hAnsi="Times New Roman" w:eastAsia="仿宋_GB2312" w:cs="Times New Roman"/>
          <w:b w:val="0"/>
          <w:bCs w:val="0"/>
          <w:kern w:val="0"/>
          <w:sz w:val="32"/>
          <w:szCs w:val="32"/>
        </w:rPr>
        <w:t>四、甲方同意在培养期间及培养期满后</w:t>
      </w:r>
      <w:r>
        <w:rPr>
          <w:rFonts w:hint="default" w:ascii="Times New Roman" w:hAnsi="Times New Roman" w:eastAsia="仿宋_GB2312"/>
          <w:b w:val="0"/>
          <w:bCs w:val="0"/>
          <w:kern w:val="0"/>
          <w:sz w:val="32"/>
          <w:szCs w:val="32"/>
        </w:rPr>
        <w:t>5</w:t>
      </w:r>
      <w:r>
        <w:rPr>
          <w:rFonts w:hint="default" w:ascii="Times New Roman" w:hAnsi="Times New Roman" w:eastAsia="仿宋_GB2312" w:cs="Times New Roman"/>
          <w:b w:val="0"/>
          <w:bCs w:val="0"/>
          <w:kern w:val="0"/>
          <w:sz w:val="32"/>
          <w:szCs w:val="32"/>
        </w:rPr>
        <w:t>年内不调离学校教师工作岗位（乙方要求的校内工作调整除外）。甲方在培养期间调离学校，自动终止培养资格。</w:t>
      </w:r>
    </w:p>
    <w:p>
      <w:pPr>
        <w:widowControl/>
        <w:spacing w:line="640" w:lineRule="atLeast"/>
        <w:ind w:firstLine="600"/>
        <w:rPr>
          <w:rFonts w:hint="default" w:ascii="Times New Roman" w:hAnsi="Times New Roman" w:eastAsia="仿宋_GB2312"/>
          <w:b w:val="0"/>
          <w:bCs w:val="0"/>
          <w:kern w:val="0"/>
          <w:szCs w:val="21"/>
        </w:rPr>
      </w:pPr>
      <w:r>
        <w:rPr>
          <w:rFonts w:hint="default" w:ascii="Times New Roman" w:hAnsi="Times New Roman" w:eastAsia="仿宋_GB2312" w:cs="Times New Roman"/>
          <w:b w:val="0"/>
          <w:bCs w:val="0"/>
          <w:kern w:val="0"/>
          <w:sz w:val="32"/>
          <w:szCs w:val="32"/>
        </w:rPr>
        <w:t>五、乙方负责制定甲方的培养计划和特殊情况下的工作调整</w:t>
      </w:r>
      <w:r>
        <w:rPr>
          <w:rFonts w:hint="default" w:ascii="Times New Roman" w:hAnsi="Times New Roman" w:eastAsia="仿宋_GB2312" w:cs="Times New Roman"/>
          <w:b w:val="0"/>
          <w:bCs w:val="0"/>
          <w:kern w:val="0"/>
          <w:sz w:val="32"/>
          <w:szCs w:val="32"/>
          <w:lang w:val="en-US" w:eastAsia="zh-CN"/>
        </w:rPr>
        <w:t>安排</w:t>
      </w:r>
      <w:r>
        <w:rPr>
          <w:rFonts w:hint="default" w:ascii="Times New Roman" w:hAnsi="Times New Roman" w:eastAsia="仿宋_GB2312" w:cs="Times New Roman"/>
          <w:b w:val="0"/>
          <w:bCs w:val="0"/>
          <w:kern w:val="0"/>
          <w:sz w:val="32"/>
          <w:szCs w:val="32"/>
        </w:rPr>
        <w:t>。</w:t>
      </w:r>
    </w:p>
    <w:p>
      <w:pPr>
        <w:widowControl/>
        <w:spacing w:line="640" w:lineRule="atLeast"/>
        <w:ind w:firstLine="600"/>
        <w:rPr>
          <w:rFonts w:hint="default" w:ascii="Times New Roman" w:hAnsi="Times New Roman" w:eastAsia="仿宋_GB2312"/>
          <w:b w:val="0"/>
          <w:bCs w:val="0"/>
          <w:kern w:val="0"/>
          <w:szCs w:val="21"/>
        </w:rPr>
      </w:pPr>
      <w:r>
        <w:rPr>
          <w:rFonts w:hint="default" w:ascii="Times New Roman" w:hAnsi="Times New Roman" w:eastAsia="仿宋_GB2312" w:cs="Times New Roman"/>
          <w:b w:val="0"/>
          <w:bCs w:val="0"/>
          <w:kern w:val="0"/>
          <w:sz w:val="32"/>
          <w:szCs w:val="32"/>
        </w:rPr>
        <w:t>六、乙方为甲方提供培养所需的物质条件和组织保证。</w:t>
      </w:r>
    </w:p>
    <w:p>
      <w:pPr>
        <w:widowControl/>
        <w:spacing w:line="640" w:lineRule="atLeast"/>
        <w:ind w:firstLine="600"/>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kern w:val="0"/>
          <w:sz w:val="32"/>
          <w:szCs w:val="32"/>
        </w:rPr>
        <w:t>七、乙方保证培养资助经费落实到位、专款专用。</w:t>
      </w:r>
    </w:p>
    <w:p>
      <w:pPr>
        <w:widowControl/>
        <w:spacing w:line="640" w:lineRule="atLeast"/>
        <w:ind w:firstLine="600"/>
        <w:rPr>
          <w:rFonts w:hint="default" w:ascii="Times New Roman" w:hAnsi="Times New Roman" w:eastAsia="仿宋_GB2312" w:cs="Times New Roman"/>
          <w:b w:val="0"/>
          <w:bCs w:val="0"/>
          <w:color w:val="auto"/>
          <w:kern w:val="0"/>
          <w:sz w:val="32"/>
          <w:szCs w:val="32"/>
        </w:rPr>
      </w:pPr>
      <w:r>
        <w:rPr>
          <w:rFonts w:hint="default" w:ascii="Times New Roman" w:hAnsi="Times New Roman" w:eastAsia="仿宋_GB2312" w:cs="Times New Roman"/>
          <w:b w:val="0"/>
          <w:bCs w:val="0"/>
          <w:kern w:val="0"/>
          <w:sz w:val="32"/>
          <w:szCs w:val="32"/>
        </w:rPr>
        <w:t>八、培养期限为</w:t>
      </w:r>
      <w:r>
        <w:rPr>
          <w:rFonts w:hint="default" w:ascii="Times New Roman" w:hAnsi="Times New Roman" w:eastAsia="仿宋_GB2312" w:cs="Times New Roman"/>
          <w:b w:val="0"/>
          <w:bCs w:val="0"/>
          <w:color w:val="auto"/>
          <w:kern w:val="0"/>
          <w:sz w:val="32"/>
          <w:szCs w:val="32"/>
        </w:rPr>
        <w:t>202</w:t>
      </w:r>
      <w:r>
        <w:rPr>
          <w:rFonts w:hint="default" w:ascii="Times New Roman" w:hAnsi="Times New Roman" w:eastAsia="仿宋_GB2312" w:cs="Times New Roman"/>
          <w:b w:val="0"/>
          <w:bCs w:val="0"/>
          <w:color w:val="auto"/>
          <w:kern w:val="0"/>
          <w:sz w:val="32"/>
          <w:szCs w:val="32"/>
          <w:lang w:val="en-US" w:eastAsia="zh-CN"/>
        </w:rPr>
        <w:t>3</w:t>
      </w:r>
      <w:r>
        <w:rPr>
          <w:rFonts w:hint="default" w:ascii="Times New Roman" w:hAnsi="Times New Roman" w:eastAsia="仿宋_GB2312" w:cs="Times New Roman"/>
          <w:b w:val="0"/>
          <w:bCs w:val="0"/>
          <w:color w:val="auto"/>
          <w:kern w:val="0"/>
          <w:sz w:val="32"/>
          <w:szCs w:val="32"/>
        </w:rPr>
        <w:t>年</w:t>
      </w:r>
      <w:r>
        <w:rPr>
          <w:rFonts w:hint="default" w:ascii="Times New Roman" w:hAnsi="Times New Roman" w:eastAsia="仿宋_GB2312" w:cs="Times New Roman"/>
          <w:b w:val="0"/>
          <w:bCs w:val="0"/>
          <w:color w:val="auto"/>
          <w:kern w:val="0"/>
          <w:sz w:val="32"/>
          <w:szCs w:val="32"/>
          <w:lang w:val="en-US" w:eastAsia="zh-CN"/>
        </w:rPr>
        <w:t>1</w:t>
      </w:r>
      <w:r>
        <w:rPr>
          <w:rFonts w:hint="default" w:ascii="Times New Roman" w:hAnsi="Times New Roman" w:eastAsia="仿宋_GB2312" w:cs="Times New Roman"/>
          <w:b w:val="0"/>
          <w:bCs w:val="0"/>
          <w:color w:val="auto"/>
          <w:kern w:val="0"/>
          <w:sz w:val="32"/>
          <w:szCs w:val="32"/>
        </w:rPr>
        <w:t>月</w:t>
      </w:r>
      <w:r>
        <w:rPr>
          <w:rFonts w:hint="default" w:ascii="Times New Roman" w:hAnsi="Times New Roman" w:eastAsia="仿宋_GB2312" w:cs="Times New Roman"/>
          <w:b w:val="0"/>
          <w:bCs w:val="0"/>
          <w:color w:val="auto"/>
          <w:kern w:val="0"/>
          <w:sz w:val="32"/>
          <w:szCs w:val="32"/>
          <w:lang w:val="en-US" w:eastAsia="zh-CN"/>
        </w:rPr>
        <w:t>1</w:t>
      </w:r>
      <w:r>
        <w:rPr>
          <w:rFonts w:hint="default" w:ascii="Times New Roman" w:hAnsi="Times New Roman" w:eastAsia="仿宋_GB2312" w:cs="Times New Roman"/>
          <w:b w:val="0"/>
          <w:bCs w:val="0"/>
          <w:color w:val="auto"/>
          <w:kern w:val="0"/>
          <w:sz w:val="32"/>
          <w:szCs w:val="32"/>
        </w:rPr>
        <w:t>日至202</w:t>
      </w:r>
      <w:r>
        <w:rPr>
          <w:rFonts w:hint="default" w:ascii="Times New Roman" w:hAnsi="Times New Roman" w:eastAsia="仿宋_GB2312" w:cs="Times New Roman"/>
          <w:b w:val="0"/>
          <w:bCs w:val="0"/>
          <w:color w:val="auto"/>
          <w:kern w:val="0"/>
          <w:sz w:val="32"/>
          <w:szCs w:val="32"/>
          <w:lang w:val="en-US" w:eastAsia="zh-CN"/>
        </w:rPr>
        <w:t>5</w:t>
      </w:r>
      <w:r>
        <w:rPr>
          <w:rFonts w:hint="default" w:ascii="Times New Roman" w:hAnsi="Times New Roman" w:eastAsia="仿宋_GB2312" w:cs="Times New Roman"/>
          <w:b w:val="0"/>
          <w:bCs w:val="0"/>
          <w:color w:val="auto"/>
          <w:kern w:val="0"/>
          <w:sz w:val="32"/>
          <w:szCs w:val="32"/>
        </w:rPr>
        <w:t>年</w:t>
      </w:r>
      <w:r>
        <w:rPr>
          <w:rFonts w:hint="default" w:ascii="Times New Roman" w:hAnsi="Times New Roman" w:eastAsia="仿宋_GB2312" w:cs="Times New Roman"/>
          <w:b w:val="0"/>
          <w:bCs w:val="0"/>
          <w:color w:val="auto"/>
          <w:kern w:val="0"/>
          <w:sz w:val="32"/>
          <w:szCs w:val="32"/>
          <w:lang w:val="en-US" w:eastAsia="zh-CN"/>
        </w:rPr>
        <w:t>12</w:t>
      </w:r>
      <w:r>
        <w:rPr>
          <w:rFonts w:hint="default" w:ascii="Times New Roman" w:hAnsi="Times New Roman" w:eastAsia="仿宋_GB2312" w:cs="Times New Roman"/>
          <w:b w:val="0"/>
          <w:bCs w:val="0"/>
          <w:color w:val="auto"/>
          <w:kern w:val="0"/>
          <w:sz w:val="32"/>
          <w:szCs w:val="32"/>
        </w:rPr>
        <w:t>月31日。</w:t>
      </w:r>
    </w:p>
    <w:p>
      <w:pPr>
        <w:widowControl/>
        <w:spacing w:line="640" w:lineRule="atLeast"/>
        <w:ind w:firstLine="600"/>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color w:val="auto"/>
          <w:kern w:val="0"/>
          <w:sz w:val="32"/>
          <w:szCs w:val="32"/>
        </w:rPr>
        <w:t>九、甲方在</w:t>
      </w:r>
      <w:r>
        <w:rPr>
          <w:rFonts w:hint="default" w:ascii="Times New Roman" w:hAnsi="Times New Roman" w:eastAsia="仿宋_GB2312" w:cs="Times New Roman"/>
          <w:b w:val="0"/>
          <w:bCs w:val="0"/>
          <w:color w:val="auto"/>
          <w:kern w:val="0"/>
          <w:sz w:val="32"/>
          <w:szCs w:val="32"/>
          <w:lang w:val="en-US" w:eastAsia="zh-CN"/>
        </w:rPr>
        <w:t>培养期间应积极参加乙方组织的年度考核，</w:t>
      </w:r>
      <w:r>
        <w:rPr>
          <w:rFonts w:hint="default" w:ascii="Times New Roman" w:hAnsi="Times New Roman" w:eastAsia="仿宋_GB2312" w:cs="Times New Roman"/>
          <w:b w:val="0"/>
          <w:bCs w:val="0"/>
          <w:kern w:val="0"/>
          <w:sz w:val="32"/>
          <w:szCs w:val="32"/>
        </w:rPr>
        <w:t>培养期</w:t>
      </w:r>
      <w:r>
        <w:rPr>
          <w:rFonts w:hint="default" w:ascii="Times New Roman" w:hAnsi="Times New Roman" w:eastAsia="仿宋_GB2312" w:cs="Times New Roman"/>
          <w:b w:val="0"/>
          <w:bCs w:val="0"/>
          <w:kern w:val="0"/>
          <w:sz w:val="32"/>
          <w:szCs w:val="32"/>
          <w:lang w:val="en-US" w:eastAsia="zh-CN"/>
        </w:rPr>
        <w:t>满须参加</w:t>
      </w:r>
      <w:r>
        <w:rPr>
          <w:rFonts w:hint="default" w:ascii="Times New Roman" w:hAnsi="Times New Roman" w:eastAsia="仿宋_GB2312" w:cs="Times New Roman"/>
          <w:b w:val="0"/>
          <w:bCs w:val="0"/>
          <w:kern w:val="0"/>
          <w:sz w:val="32"/>
          <w:szCs w:val="32"/>
        </w:rPr>
        <w:t>乙方组织</w:t>
      </w:r>
      <w:r>
        <w:rPr>
          <w:rFonts w:hint="default" w:ascii="Times New Roman" w:hAnsi="Times New Roman" w:eastAsia="仿宋_GB2312" w:cs="Times New Roman"/>
          <w:b w:val="0"/>
          <w:bCs w:val="0"/>
          <w:kern w:val="0"/>
          <w:sz w:val="32"/>
          <w:szCs w:val="32"/>
          <w:lang w:val="en-US" w:eastAsia="zh-CN"/>
        </w:rPr>
        <w:t>的期满验收。若甲方未</w:t>
      </w:r>
      <w:r>
        <w:rPr>
          <w:rFonts w:hint="default" w:ascii="Times New Roman" w:hAnsi="Times New Roman" w:eastAsia="仿宋_GB2312" w:cs="Times New Roman"/>
          <w:b w:val="0"/>
          <w:bCs w:val="0"/>
          <w:kern w:val="0"/>
          <w:sz w:val="32"/>
          <w:szCs w:val="32"/>
        </w:rPr>
        <w:t>达到培养计划目标的，</w:t>
      </w:r>
      <w:r>
        <w:rPr>
          <w:rFonts w:hint="default" w:ascii="Times New Roman" w:hAnsi="Times New Roman" w:eastAsia="仿宋_GB2312" w:cs="Times New Roman"/>
          <w:b w:val="0"/>
          <w:bCs w:val="0"/>
          <w:kern w:val="0"/>
          <w:sz w:val="32"/>
          <w:szCs w:val="32"/>
          <w:lang w:val="en-US" w:eastAsia="zh-CN"/>
        </w:rPr>
        <w:t>应</w:t>
      </w:r>
      <w:r>
        <w:rPr>
          <w:rFonts w:hint="default" w:ascii="Times New Roman" w:hAnsi="Times New Roman" w:eastAsia="仿宋_GB2312" w:cs="Times New Roman"/>
          <w:b w:val="0"/>
          <w:bCs w:val="0"/>
          <w:kern w:val="0"/>
          <w:sz w:val="32"/>
          <w:szCs w:val="32"/>
        </w:rPr>
        <w:t>赔偿学校资助经费的三分之一。培养期间或培养期结束后</w:t>
      </w:r>
      <w:r>
        <w:rPr>
          <w:rFonts w:hint="default" w:ascii="Times New Roman" w:hAnsi="Times New Roman" w:eastAsia="仿宋_GB2312"/>
          <w:b w:val="0"/>
          <w:bCs w:val="0"/>
          <w:kern w:val="0"/>
          <w:sz w:val="32"/>
          <w:szCs w:val="32"/>
        </w:rPr>
        <w:t>5</w:t>
      </w:r>
      <w:r>
        <w:rPr>
          <w:rFonts w:hint="default" w:ascii="Times New Roman" w:hAnsi="Times New Roman" w:eastAsia="仿宋_GB2312" w:cs="Times New Roman"/>
          <w:b w:val="0"/>
          <w:bCs w:val="0"/>
          <w:kern w:val="0"/>
          <w:sz w:val="32"/>
          <w:szCs w:val="32"/>
        </w:rPr>
        <w:t>年内调离学校教师工作岗位的，</w:t>
      </w:r>
      <w:r>
        <w:rPr>
          <w:rFonts w:hint="default" w:ascii="Times New Roman" w:hAnsi="Times New Roman" w:eastAsia="仿宋_GB2312" w:cs="Times New Roman"/>
          <w:b w:val="0"/>
          <w:bCs w:val="0"/>
          <w:kern w:val="0"/>
          <w:sz w:val="32"/>
          <w:szCs w:val="32"/>
          <w:lang w:val="en-US" w:eastAsia="zh-CN"/>
        </w:rPr>
        <w:t>应</w:t>
      </w:r>
      <w:r>
        <w:rPr>
          <w:rFonts w:hint="default" w:ascii="Times New Roman" w:hAnsi="Times New Roman" w:eastAsia="仿宋_GB2312" w:cs="Times New Roman"/>
          <w:b w:val="0"/>
          <w:bCs w:val="0"/>
          <w:kern w:val="0"/>
          <w:sz w:val="32"/>
          <w:szCs w:val="32"/>
        </w:rPr>
        <w:t>赔偿学校资助经费的二分之一。</w:t>
      </w:r>
    </w:p>
    <w:p>
      <w:pPr>
        <w:widowControl/>
        <w:spacing w:line="640" w:lineRule="atLeast"/>
        <w:ind w:firstLine="600"/>
        <w:rPr>
          <w:rFonts w:hint="default" w:ascii="Times New Roman" w:hAnsi="Times New Roman" w:eastAsia="仿宋_GB2312"/>
          <w:b w:val="0"/>
          <w:bCs w:val="0"/>
          <w:kern w:val="0"/>
          <w:szCs w:val="21"/>
        </w:rPr>
      </w:pPr>
      <w:r>
        <w:rPr>
          <w:rFonts w:hint="default" w:ascii="Times New Roman" w:hAnsi="Times New Roman" w:eastAsia="仿宋_GB2312" w:cs="Times New Roman"/>
          <w:b w:val="0"/>
          <w:bCs w:val="0"/>
          <w:kern w:val="0"/>
          <w:sz w:val="32"/>
          <w:szCs w:val="32"/>
        </w:rPr>
        <w:t>十、本合同一式两份。甲、乙双方各执一份。</w:t>
      </w:r>
    </w:p>
    <w:p>
      <w:pPr>
        <w:widowControl/>
        <w:spacing w:line="640" w:lineRule="atLeast"/>
        <w:ind w:firstLine="600"/>
        <w:rPr>
          <w:rFonts w:hint="default" w:ascii="Times New Roman" w:hAnsi="Times New Roman" w:eastAsia="仿宋_GB2312"/>
          <w:b w:val="0"/>
          <w:bCs w:val="0"/>
          <w:kern w:val="0"/>
          <w:szCs w:val="21"/>
          <w:lang w:val="en-US" w:eastAsia="zh-CN"/>
        </w:rPr>
      </w:pPr>
      <w:r>
        <w:rPr>
          <w:rFonts w:hint="default" w:ascii="Times New Roman" w:hAnsi="Times New Roman" w:eastAsia="仿宋_GB2312"/>
          <w:b w:val="0"/>
          <w:bCs w:val="0"/>
          <w:kern w:val="0"/>
          <w:szCs w:val="21"/>
        </w:rPr>
        <w:t> </w:t>
      </w:r>
      <w:r>
        <w:rPr>
          <w:rFonts w:hint="default" w:ascii="Times New Roman" w:hAnsi="Times New Roman" w:eastAsia="仿宋_GB2312"/>
          <w:b w:val="0"/>
          <w:bCs w:val="0"/>
          <w:kern w:val="0"/>
          <w:szCs w:val="21"/>
          <w:lang w:val="en-US" w:eastAsia="zh-CN"/>
        </w:rPr>
        <w:t xml:space="preserve"> </w:t>
      </w:r>
    </w:p>
    <w:p>
      <w:pPr>
        <w:widowControl/>
        <w:spacing w:line="640" w:lineRule="atLeast"/>
        <w:ind w:firstLine="600"/>
        <w:rPr>
          <w:rFonts w:hint="default" w:ascii="Times New Roman" w:hAnsi="Times New Roman" w:eastAsia="仿宋_GB2312"/>
          <w:b w:val="0"/>
          <w:bCs w:val="0"/>
          <w:kern w:val="0"/>
          <w:szCs w:val="21"/>
          <w:lang w:val="en-US" w:eastAsia="zh-CN"/>
        </w:rPr>
      </w:pPr>
    </w:p>
    <w:p>
      <w:pPr>
        <w:widowControl/>
        <w:spacing w:line="640" w:lineRule="atLeast"/>
        <w:ind w:firstLine="600"/>
        <w:rPr>
          <w:rFonts w:hint="default" w:ascii="Times New Roman" w:hAnsi="Times New Roman" w:eastAsia="仿宋_GB2312"/>
          <w:b w:val="0"/>
          <w:bCs w:val="0"/>
          <w:kern w:val="0"/>
          <w:szCs w:val="21"/>
        </w:rPr>
      </w:pPr>
      <w:r>
        <w:rPr>
          <w:rFonts w:hint="default" w:ascii="Times New Roman" w:hAnsi="Times New Roman" w:eastAsia="仿宋_GB2312"/>
          <w:b w:val="0"/>
          <w:bCs w:val="0"/>
          <w:kern w:val="0"/>
          <w:szCs w:val="21"/>
        </w:rPr>
        <w:t> </w:t>
      </w:r>
    </w:p>
    <w:p>
      <w:pPr>
        <w:widowControl/>
        <w:spacing w:line="640" w:lineRule="atLeast"/>
        <w:ind w:firstLine="640" w:firstLineChars="200"/>
        <w:jc w:val="left"/>
        <w:rPr>
          <w:rFonts w:hint="default" w:ascii="Times New Roman" w:hAnsi="Times New Roman" w:eastAsia="仿宋_GB2312"/>
          <w:b w:val="0"/>
          <w:bCs w:val="0"/>
          <w:kern w:val="0"/>
          <w:szCs w:val="21"/>
        </w:rPr>
      </w:pPr>
      <w:r>
        <w:rPr>
          <w:rFonts w:hint="default" w:ascii="Times New Roman" w:hAnsi="Times New Roman" w:eastAsia="仿宋_GB2312" w:cs="Times New Roman"/>
          <w:b w:val="0"/>
          <w:bCs w:val="0"/>
          <w:kern w:val="0"/>
          <w:sz w:val="32"/>
          <w:szCs w:val="32"/>
        </w:rPr>
        <w:t>甲方签名：</w:t>
      </w:r>
      <w:r>
        <w:rPr>
          <w:rFonts w:hint="default" w:ascii="Times New Roman" w:hAnsi="Times New Roman" w:eastAsia="仿宋_GB2312"/>
          <w:b w:val="0"/>
          <w:bCs w:val="0"/>
          <w:kern w:val="0"/>
          <w:sz w:val="32"/>
          <w:szCs w:val="32"/>
        </w:rPr>
        <w:t>                        </w:t>
      </w:r>
      <w:r>
        <w:rPr>
          <w:rFonts w:hint="default" w:ascii="Times New Roman" w:hAnsi="Times New Roman" w:eastAsia="仿宋_GB2312"/>
          <w:b w:val="0"/>
          <w:bCs w:val="0"/>
          <w:kern w:val="0"/>
          <w:sz w:val="32"/>
        </w:rPr>
        <w:t> </w:t>
      </w:r>
      <w:r>
        <w:rPr>
          <w:rFonts w:hint="default" w:ascii="Times New Roman" w:hAnsi="Times New Roman" w:eastAsia="仿宋_GB2312"/>
          <w:b w:val="0"/>
          <w:bCs w:val="0"/>
          <w:kern w:val="0"/>
          <w:sz w:val="32"/>
          <w:szCs w:val="32"/>
        </w:rPr>
        <w:t>      </w:t>
      </w:r>
      <w:r>
        <w:rPr>
          <w:rFonts w:hint="default" w:ascii="Times New Roman" w:hAnsi="Times New Roman" w:eastAsia="仿宋_GB2312"/>
          <w:b w:val="0"/>
          <w:bCs w:val="0"/>
          <w:kern w:val="0"/>
          <w:sz w:val="32"/>
        </w:rPr>
        <w:t> </w:t>
      </w:r>
      <w:r>
        <w:rPr>
          <w:rFonts w:hint="default" w:ascii="Times New Roman" w:hAnsi="Times New Roman" w:eastAsia="仿宋_GB2312"/>
          <w:b w:val="0"/>
          <w:bCs w:val="0"/>
          <w:kern w:val="0"/>
          <w:sz w:val="32"/>
          <w:lang w:val="en-US" w:eastAsia="zh-CN"/>
        </w:rPr>
        <w:t xml:space="preserve">      </w:t>
      </w:r>
      <w:r>
        <w:rPr>
          <w:rFonts w:hint="default" w:ascii="Times New Roman" w:hAnsi="Times New Roman" w:eastAsia="仿宋_GB2312" w:cs="Times New Roman"/>
          <w:b w:val="0"/>
          <w:bCs w:val="0"/>
          <w:kern w:val="0"/>
          <w:sz w:val="32"/>
          <w:szCs w:val="32"/>
        </w:rPr>
        <w:t>乙方签章：</w:t>
      </w:r>
    </w:p>
    <w:p>
      <w:pPr>
        <w:widowControl/>
        <w:spacing w:line="640" w:lineRule="atLeast"/>
        <w:rPr>
          <w:rFonts w:hint="default" w:ascii="Times New Roman" w:hAnsi="Times New Roman" w:eastAsia="仿宋_GB2312"/>
          <w:b w:val="0"/>
          <w:bCs w:val="0"/>
          <w:kern w:val="0"/>
          <w:szCs w:val="21"/>
        </w:rPr>
      </w:pPr>
      <w:r>
        <w:rPr>
          <w:rFonts w:hint="default" w:ascii="Times New Roman" w:hAnsi="Times New Roman" w:eastAsia="仿宋_GB2312"/>
          <w:b w:val="0"/>
          <w:bCs w:val="0"/>
          <w:kern w:val="0"/>
          <w:szCs w:val="21"/>
        </w:rPr>
        <w:t>                               </w:t>
      </w:r>
      <w:r>
        <w:rPr>
          <w:rFonts w:hint="default" w:ascii="Times New Roman" w:hAnsi="Times New Roman" w:eastAsia="仿宋_GB2312"/>
          <w:b w:val="0"/>
          <w:bCs w:val="0"/>
          <w:kern w:val="0"/>
        </w:rPr>
        <w:t> </w:t>
      </w:r>
      <w:r>
        <w:rPr>
          <w:rFonts w:hint="default" w:ascii="Times New Roman" w:hAnsi="Times New Roman" w:eastAsia="仿宋_GB2312"/>
          <w:b w:val="0"/>
          <w:bCs w:val="0"/>
          <w:kern w:val="0"/>
          <w:sz w:val="32"/>
          <w:szCs w:val="32"/>
        </w:rPr>
        <w:t xml:space="preserve">                        </w:t>
      </w:r>
      <w:r>
        <w:rPr>
          <w:rFonts w:hint="default" w:ascii="Times New Roman" w:hAnsi="Times New Roman" w:eastAsia="仿宋_GB2312"/>
          <w:b w:val="0"/>
          <w:bCs w:val="0"/>
          <w:kern w:val="0"/>
          <w:sz w:val="32"/>
          <w:szCs w:val="32"/>
          <w:lang w:val="en-US" w:eastAsia="zh-CN"/>
        </w:rPr>
        <w:t xml:space="preserve">     </w:t>
      </w:r>
      <w:r>
        <w:rPr>
          <w:rFonts w:hint="default" w:ascii="Times New Roman" w:hAnsi="Times New Roman" w:eastAsia="仿宋_GB2312"/>
          <w:b w:val="0"/>
          <w:bCs w:val="0"/>
          <w:kern w:val="0"/>
          <w:sz w:val="32"/>
          <w:szCs w:val="32"/>
        </w:rPr>
        <w:t> </w:t>
      </w:r>
      <w:r>
        <w:rPr>
          <w:rFonts w:hint="default" w:ascii="Times New Roman" w:hAnsi="Times New Roman" w:eastAsia="仿宋_GB2312"/>
          <w:b w:val="0"/>
          <w:bCs w:val="0"/>
          <w:kern w:val="0"/>
          <w:sz w:val="32"/>
          <w:szCs w:val="32"/>
          <w:lang w:val="en-US" w:eastAsia="zh-CN"/>
        </w:rPr>
        <w:t xml:space="preserve"> </w:t>
      </w:r>
      <w:r>
        <w:rPr>
          <w:rFonts w:hint="default" w:ascii="Times New Roman" w:hAnsi="Times New Roman" w:eastAsia="仿宋_GB2312" w:cs="Times New Roman"/>
          <w:b w:val="0"/>
          <w:bCs w:val="0"/>
          <w:kern w:val="0"/>
          <w:sz w:val="32"/>
          <w:szCs w:val="32"/>
        </w:rPr>
        <w:t>代表签名：</w:t>
      </w:r>
      <w:r>
        <w:rPr>
          <w:rFonts w:hint="default" w:ascii="Times New Roman" w:hAnsi="Times New Roman" w:eastAsia="仿宋_GB2312"/>
          <w:b w:val="0"/>
          <w:bCs w:val="0"/>
          <w:kern w:val="0"/>
          <w:sz w:val="32"/>
          <w:szCs w:val="32"/>
        </w:rPr>
        <w:t> </w:t>
      </w:r>
    </w:p>
    <w:p>
      <w:pPr>
        <w:widowControl/>
        <w:spacing w:line="640" w:lineRule="atLeast"/>
        <w:rPr>
          <w:rFonts w:hint="default" w:ascii="Times New Roman" w:hAnsi="Times New Roman" w:eastAsia="仿宋_GB2312"/>
          <w:b w:val="0"/>
          <w:bCs w:val="0"/>
          <w:kern w:val="0"/>
          <w:szCs w:val="21"/>
        </w:rPr>
      </w:pPr>
      <w:r>
        <w:rPr>
          <w:rFonts w:hint="default" w:ascii="Times New Roman" w:hAnsi="Times New Roman" w:eastAsia="仿宋_GB2312"/>
          <w:b w:val="0"/>
          <w:bCs w:val="0"/>
          <w:kern w:val="0"/>
          <w:szCs w:val="21"/>
        </w:rPr>
        <w:t> </w:t>
      </w:r>
    </w:p>
    <w:p>
      <w:pPr>
        <w:widowControl/>
        <w:spacing w:line="640" w:lineRule="atLeast"/>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kern w:val="0"/>
          <w:sz w:val="32"/>
          <w:szCs w:val="32"/>
        </w:rPr>
        <w:t xml:space="preserve">    年</w:t>
      </w:r>
      <w:r>
        <w:rPr>
          <w:rFonts w:hint="default" w:ascii="Times New Roman" w:hAnsi="Times New Roman" w:eastAsia="仿宋_GB2312"/>
          <w:b w:val="0"/>
          <w:bCs w:val="0"/>
          <w:kern w:val="0"/>
          <w:sz w:val="32"/>
          <w:szCs w:val="32"/>
        </w:rPr>
        <w:t> </w:t>
      </w:r>
      <w:r>
        <w:rPr>
          <w:rFonts w:hint="default" w:ascii="Times New Roman" w:hAnsi="Times New Roman" w:eastAsia="仿宋_GB2312"/>
          <w:b w:val="0"/>
          <w:bCs w:val="0"/>
          <w:kern w:val="0"/>
          <w:sz w:val="32"/>
          <w:szCs w:val="32"/>
          <w:lang w:val="en-US" w:eastAsia="zh-CN"/>
        </w:rPr>
        <w:t xml:space="preserve"> </w:t>
      </w:r>
      <w:r>
        <w:rPr>
          <w:rFonts w:hint="default" w:ascii="Times New Roman" w:hAnsi="Times New Roman" w:eastAsia="仿宋_GB2312"/>
          <w:b w:val="0"/>
          <w:bCs w:val="0"/>
          <w:kern w:val="0"/>
          <w:sz w:val="32"/>
          <w:szCs w:val="32"/>
        </w:rPr>
        <w:t> </w:t>
      </w:r>
      <w:r>
        <w:rPr>
          <w:rFonts w:hint="default" w:ascii="Times New Roman" w:hAnsi="Times New Roman" w:eastAsia="仿宋_GB2312"/>
          <w:b w:val="0"/>
          <w:bCs w:val="0"/>
          <w:kern w:val="0"/>
          <w:sz w:val="32"/>
        </w:rPr>
        <w:t> </w:t>
      </w:r>
      <w:r>
        <w:rPr>
          <w:rFonts w:hint="default" w:ascii="Times New Roman" w:hAnsi="Times New Roman" w:eastAsia="仿宋_GB2312" w:cs="Times New Roman"/>
          <w:b w:val="0"/>
          <w:bCs w:val="0"/>
          <w:kern w:val="0"/>
          <w:sz w:val="32"/>
          <w:szCs w:val="32"/>
        </w:rPr>
        <w:t>月</w:t>
      </w:r>
      <w:r>
        <w:rPr>
          <w:rFonts w:hint="default" w:ascii="Times New Roman" w:hAnsi="Times New Roman" w:eastAsia="仿宋_GB2312"/>
          <w:b w:val="0"/>
          <w:bCs w:val="0"/>
          <w:kern w:val="0"/>
          <w:sz w:val="32"/>
          <w:szCs w:val="32"/>
        </w:rPr>
        <w:t>   </w:t>
      </w:r>
      <w:r>
        <w:rPr>
          <w:rFonts w:hint="default" w:ascii="Times New Roman" w:hAnsi="Times New Roman" w:eastAsia="仿宋_GB2312"/>
          <w:b w:val="0"/>
          <w:bCs w:val="0"/>
          <w:kern w:val="0"/>
          <w:sz w:val="32"/>
        </w:rPr>
        <w:t> </w:t>
      </w:r>
      <w:r>
        <w:rPr>
          <w:rFonts w:hint="default" w:ascii="Times New Roman" w:hAnsi="Times New Roman" w:eastAsia="仿宋_GB2312"/>
          <w:b w:val="0"/>
          <w:bCs w:val="0"/>
          <w:kern w:val="0"/>
          <w:sz w:val="32"/>
          <w:lang w:val="en-US" w:eastAsia="zh-CN"/>
        </w:rPr>
        <w:t xml:space="preserve"> </w:t>
      </w:r>
      <w:r>
        <w:rPr>
          <w:rFonts w:hint="default" w:ascii="Times New Roman" w:hAnsi="Times New Roman" w:eastAsia="仿宋_GB2312" w:cs="Times New Roman"/>
          <w:b w:val="0"/>
          <w:bCs w:val="0"/>
          <w:kern w:val="0"/>
          <w:sz w:val="32"/>
          <w:szCs w:val="32"/>
        </w:rPr>
        <w:t>日</w:t>
      </w:r>
      <w:r>
        <w:rPr>
          <w:rFonts w:hint="default" w:ascii="Times New Roman" w:hAnsi="Times New Roman" w:eastAsia="仿宋_GB2312"/>
          <w:b w:val="0"/>
          <w:bCs w:val="0"/>
          <w:kern w:val="0"/>
          <w:sz w:val="32"/>
          <w:szCs w:val="32"/>
        </w:rPr>
        <w:t>                            </w:t>
      </w:r>
      <w:r>
        <w:rPr>
          <w:rFonts w:hint="default" w:ascii="Times New Roman" w:hAnsi="Times New Roman" w:eastAsia="仿宋_GB2312"/>
          <w:b w:val="0"/>
          <w:bCs w:val="0"/>
          <w:kern w:val="0"/>
          <w:sz w:val="32"/>
        </w:rPr>
        <w:t> </w:t>
      </w:r>
      <w:r>
        <w:rPr>
          <w:rFonts w:hint="default" w:ascii="Times New Roman" w:hAnsi="Times New Roman" w:eastAsia="仿宋_GB2312"/>
          <w:b w:val="0"/>
          <w:bCs w:val="0"/>
          <w:kern w:val="0"/>
          <w:sz w:val="32"/>
          <w:szCs w:val="32"/>
        </w:rPr>
        <w:t> </w:t>
      </w:r>
      <w:r>
        <w:rPr>
          <w:rFonts w:hint="default" w:ascii="Times New Roman" w:hAnsi="Times New Roman" w:eastAsia="仿宋_GB2312"/>
          <w:b w:val="0"/>
          <w:bCs w:val="0"/>
          <w:kern w:val="0"/>
          <w:sz w:val="32"/>
          <w:szCs w:val="32"/>
          <w:lang w:val="en-US" w:eastAsia="zh-CN"/>
        </w:rPr>
        <w:t xml:space="preserve"> </w:t>
      </w:r>
      <w:r>
        <w:rPr>
          <w:rFonts w:hint="default" w:ascii="Times New Roman" w:hAnsi="Times New Roman" w:eastAsia="仿宋_GB2312"/>
          <w:b w:val="0"/>
          <w:bCs w:val="0"/>
          <w:kern w:val="0"/>
          <w:sz w:val="32"/>
        </w:rPr>
        <w:t> </w:t>
      </w:r>
      <w:r>
        <w:rPr>
          <w:rFonts w:hint="default" w:ascii="Times New Roman" w:hAnsi="Times New Roman" w:eastAsia="仿宋_GB2312"/>
          <w:b w:val="0"/>
          <w:bCs w:val="0"/>
          <w:kern w:val="0"/>
          <w:sz w:val="32"/>
          <w:lang w:val="en-US" w:eastAsia="zh-CN"/>
        </w:rPr>
        <w:t xml:space="preserve">     </w:t>
      </w:r>
      <w:r>
        <w:rPr>
          <w:rFonts w:hint="default" w:ascii="Times New Roman" w:hAnsi="Times New Roman" w:eastAsia="仿宋_GB2312" w:cs="Times New Roman"/>
          <w:b w:val="0"/>
          <w:bCs w:val="0"/>
          <w:kern w:val="0"/>
          <w:sz w:val="32"/>
          <w:szCs w:val="32"/>
        </w:rPr>
        <w:t>年</w:t>
      </w:r>
      <w:r>
        <w:rPr>
          <w:rFonts w:hint="default" w:ascii="Times New Roman" w:hAnsi="Times New Roman" w:eastAsia="仿宋_GB2312"/>
          <w:b w:val="0"/>
          <w:bCs w:val="0"/>
          <w:kern w:val="0"/>
          <w:sz w:val="32"/>
          <w:szCs w:val="32"/>
        </w:rPr>
        <w:t> </w:t>
      </w:r>
      <w:r>
        <w:rPr>
          <w:rFonts w:hint="default" w:ascii="Times New Roman" w:hAnsi="Times New Roman" w:eastAsia="仿宋_GB2312"/>
          <w:b w:val="0"/>
          <w:bCs w:val="0"/>
          <w:kern w:val="0"/>
          <w:sz w:val="32"/>
          <w:szCs w:val="32"/>
          <w:lang w:val="en-US" w:eastAsia="zh-CN"/>
        </w:rPr>
        <w:t xml:space="preserve"> </w:t>
      </w:r>
      <w:r>
        <w:rPr>
          <w:rFonts w:hint="default" w:ascii="Times New Roman" w:hAnsi="Times New Roman" w:eastAsia="仿宋_GB2312"/>
          <w:b w:val="0"/>
          <w:bCs w:val="0"/>
          <w:kern w:val="0"/>
          <w:sz w:val="32"/>
          <w:szCs w:val="32"/>
        </w:rPr>
        <w:t>  </w:t>
      </w:r>
      <w:r>
        <w:rPr>
          <w:rFonts w:hint="default" w:ascii="Times New Roman" w:hAnsi="Times New Roman" w:eastAsia="仿宋_GB2312"/>
          <w:b w:val="0"/>
          <w:bCs w:val="0"/>
          <w:kern w:val="0"/>
          <w:sz w:val="32"/>
        </w:rPr>
        <w:t> </w:t>
      </w:r>
      <w:r>
        <w:rPr>
          <w:rFonts w:hint="default" w:ascii="Times New Roman" w:hAnsi="Times New Roman" w:eastAsia="仿宋_GB2312" w:cs="Times New Roman"/>
          <w:b w:val="0"/>
          <w:bCs w:val="0"/>
          <w:kern w:val="0"/>
          <w:sz w:val="32"/>
          <w:szCs w:val="32"/>
        </w:rPr>
        <w:t>月</w:t>
      </w:r>
      <w:r>
        <w:rPr>
          <w:rFonts w:hint="default" w:ascii="Times New Roman" w:hAnsi="Times New Roman" w:eastAsia="仿宋_GB2312"/>
          <w:b w:val="0"/>
          <w:bCs w:val="0"/>
          <w:kern w:val="0"/>
          <w:sz w:val="32"/>
          <w:szCs w:val="32"/>
        </w:rPr>
        <w:t> </w:t>
      </w:r>
      <w:r>
        <w:rPr>
          <w:rFonts w:hint="default" w:ascii="Times New Roman" w:hAnsi="Times New Roman" w:eastAsia="仿宋_GB2312"/>
          <w:b w:val="0"/>
          <w:bCs w:val="0"/>
          <w:kern w:val="0"/>
          <w:sz w:val="32"/>
          <w:szCs w:val="32"/>
          <w:lang w:val="en-US" w:eastAsia="zh-CN"/>
        </w:rPr>
        <w:t xml:space="preserve"> </w:t>
      </w:r>
      <w:r>
        <w:rPr>
          <w:rFonts w:hint="default" w:ascii="Times New Roman" w:hAnsi="Times New Roman" w:eastAsia="仿宋_GB2312"/>
          <w:b w:val="0"/>
          <w:bCs w:val="0"/>
          <w:kern w:val="0"/>
          <w:sz w:val="32"/>
          <w:szCs w:val="32"/>
        </w:rPr>
        <w:t>  </w:t>
      </w:r>
      <w:r>
        <w:rPr>
          <w:rFonts w:hint="default" w:ascii="Times New Roman" w:hAnsi="Times New Roman" w:eastAsia="仿宋_GB2312"/>
          <w:b w:val="0"/>
          <w:bCs w:val="0"/>
          <w:kern w:val="0"/>
          <w:sz w:val="32"/>
        </w:rPr>
        <w:t> </w:t>
      </w:r>
      <w:r>
        <w:rPr>
          <w:rFonts w:hint="default" w:ascii="Times New Roman" w:hAnsi="Times New Roman" w:eastAsia="仿宋_GB2312" w:cs="Times New Roman"/>
          <w:b w:val="0"/>
          <w:bCs w:val="0"/>
          <w:kern w:val="0"/>
          <w:sz w:val="32"/>
          <w:szCs w:val="32"/>
        </w:rPr>
        <w:t>日</w:t>
      </w:r>
    </w:p>
    <w:p>
      <w:pPr>
        <w:widowControl/>
        <w:spacing w:line="640" w:lineRule="atLeast"/>
        <w:ind w:firstLine="1280"/>
        <w:rPr>
          <w:rFonts w:hint="default" w:ascii="Times New Roman" w:hAnsi="Times New Roman" w:eastAsia="仿宋_GB2312" w:cs="Times New Roman"/>
          <w:b w:val="0"/>
          <w:bCs w:val="0"/>
          <w:kern w:val="0"/>
          <w:sz w:val="32"/>
          <w:szCs w:val="32"/>
        </w:rPr>
      </w:pPr>
    </w:p>
    <w:p>
      <w:pPr>
        <w:keepNext w:val="0"/>
        <w:keepLines w:val="0"/>
        <w:pageBreakBefore w:val="0"/>
        <w:kinsoku/>
        <w:wordWrap/>
        <w:overflowPunct/>
        <w:topLinePunct w:val="0"/>
        <w:autoSpaceDE/>
        <w:autoSpaceDN/>
        <w:bidi w:val="0"/>
        <w:adjustRightInd/>
        <w:spacing w:line="360" w:lineRule="auto"/>
        <w:rPr>
          <w:rFonts w:hint="default" w:ascii="Times New Roman" w:hAnsi="Times New Roman" w:cs="Times New Roman"/>
          <w:b w:val="0"/>
          <w:bCs w:val="0"/>
          <w:sz w:val="24"/>
          <w:szCs w:val="24"/>
        </w:rPr>
      </w:pPr>
    </w:p>
    <w:p>
      <w:pPr>
        <w:rPr>
          <w:rFonts w:hint="default" w:ascii="Times New Roman" w:hAnsi="Times New Roman" w:eastAsia="仿宋_GB2312" w:cs="Times New Roman"/>
          <w:b w:val="0"/>
          <w:bCs w:val="0"/>
          <w:sz w:val="30"/>
          <w:szCs w:val="30"/>
        </w:rPr>
      </w:pPr>
    </w:p>
    <w:p>
      <w:pPr>
        <w:rPr>
          <w:rFonts w:ascii="Times New Roman" w:hAnsi="Times New Roman"/>
          <w:b w:val="0"/>
          <w:bCs w:val="0"/>
        </w:rPr>
      </w:pPr>
    </w:p>
    <w:p>
      <w:pPr>
        <w:snapToGrid w:val="0"/>
        <w:spacing w:line="560" w:lineRule="exact"/>
        <w:jc w:val="center"/>
        <w:rPr>
          <w:rFonts w:hint="default" w:ascii="Times New Roman" w:hAnsi="Times New Roman" w:eastAsia="方正小标宋简体"/>
          <w:b w:val="0"/>
          <w:bCs w:val="0"/>
          <w:sz w:val="44"/>
          <w:szCs w:val="44"/>
          <w:lang w:val="en-US" w:eastAsia="zh-CN"/>
        </w:rPr>
      </w:pPr>
    </w:p>
    <w:sectPr>
      <w:headerReference r:id="rId4" w:type="first"/>
      <w:footerReference r:id="rId5" w:type="default"/>
      <w:headerReference r:id="rId3" w:type="even"/>
      <w:footerReference r:id="rId6" w:type="even"/>
      <w:pgSz w:w="11906" w:h="16838"/>
      <w:pgMar w:top="1701" w:right="1417" w:bottom="1417" w:left="1417" w:header="851" w:footer="992" w:gutter="0"/>
      <w:pgBorders>
        <w:top w:val="none" w:sz="0" w:space="0"/>
        <w:left w:val="none" w:sz="0" w:space="0"/>
        <w:bottom w:val="none" w:sz="0" w:space="0"/>
        <w:right w:val="none" w:sz="0" w:space="0"/>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仿宋_GB2312"/>
                              <w:lang w:eastAsia="zh-CN"/>
                            </w:rPr>
                          </w:pPr>
                          <w:r>
                            <w:rPr>
                              <w:rFonts w:hint="eastAsia"/>
                              <w:sz w:val="28"/>
                              <w:szCs w:val="28"/>
                              <w:lang w:eastAsia="zh-CN"/>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仿宋_GB2312"/>
                        <w:lang w:eastAsia="zh-CN"/>
                      </w:rPr>
                    </w:pPr>
                    <w:r>
                      <w:rPr>
                        <w:rFonts w:hint="eastAsia"/>
                        <w:sz w:val="28"/>
                        <w:szCs w:val="28"/>
                        <w:lang w:eastAsia="zh-CN"/>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仿宋_GB2312"/>
                              <w:lang w:eastAsia="zh-CN"/>
                            </w:rPr>
                          </w:pPr>
                          <w:r>
                            <w:rPr>
                              <w:rFonts w:hint="eastAsia"/>
                              <w:sz w:val="28"/>
                              <w:szCs w:val="28"/>
                              <w:lang w:eastAsia="zh-CN"/>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rFonts w:hint="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仿宋_GB2312"/>
                        <w:lang w:eastAsia="zh-CN"/>
                      </w:rPr>
                    </w:pPr>
                    <w:r>
                      <w:rPr>
                        <w:rFonts w:hint="eastAsia"/>
                        <w:sz w:val="28"/>
                        <w:szCs w:val="28"/>
                        <w:lang w:eastAsia="zh-CN"/>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rFonts w:hint="eastAsia"/>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0"/>
  <w:bordersDoNotSurroundFooter w:val="0"/>
  <w:documentProtection w:edit="trackedChanges" w:enforcement="0"/>
  <w:defaultTabStop w:val="420"/>
  <w:hyphenationZone w:val="36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jYWExNmFmYmI3NDg3NmQ3ZjBjMmVmYjZjYjI2ZWUifQ=="/>
  </w:docVars>
  <w:rsids>
    <w:rsidRoot w:val="00DC1908"/>
    <w:rsid w:val="000005FB"/>
    <w:rsid w:val="0000638B"/>
    <w:rsid w:val="00081FAF"/>
    <w:rsid w:val="000A15A2"/>
    <w:rsid w:val="00151E01"/>
    <w:rsid w:val="00152CDC"/>
    <w:rsid w:val="001F3F41"/>
    <w:rsid w:val="00212086"/>
    <w:rsid w:val="00246EE5"/>
    <w:rsid w:val="00295E8D"/>
    <w:rsid w:val="002B76FF"/>
    <w:rsid w:val="002D3740"/>
    <w:rsid w:val="00332020"/>
    <w:rsid w:val="003402B9"/>
    <w:rsid w:val="00371416"/>
    <w:rsid w:val="00375039"/>
    <w:rsid w:val="0039380D"/>
    <w:rsid w:val="003A3083"/>
    <w:rsid w:val="003C0A11"/>
    <w:rsid w:val="003C140B"/>
    <w:rsid w:val="004427BF"/>
    <w:rsid w:val="004A6C52"/>
    <w:rsid w:val="004C47A7"/>
    <w:rsid w:val="004E48E3"/>
    <w:rsid w:val="004F5F2E"/>
    <w:rsid w:val="00510C66"/>
    <w:rsid w:val="005334DB"/>
    <w:rsid w:val="00576E4B"/>
    <w:rsid w:val="005D0FE9"/>
    <w:rsid w:val="005F7225"/>
    <w:rsid w:val="006113D0"/>
    <w:rsid w:val="0061481B"/>
    <w:rsid w:val="006359DC"/>
    <w:rsid w:val="00637CEF"/>
    <w:rsid w:val="00667D23"/>
    <w:rsid w:val="006E32BC"/>
    <w:rsid w:val="007269B3"/>
    <w:rsid w:val="00747127"/>
    <w:rsid w:val="00761803"/>
    <w:rsid w:val="007C6B5B"/>
    <w:rsid w:val="007D7729"/>
    <w:rsid w:val="007E5B4B"/>
    <w:rsid w:val="008005E5"/>
    <w:rsid w:val="008812B5"/>
    <w:rsid w:val="00893EA2"/>
    <w:rsid w:val="008F4BBF"/>
    <w:rsid w:val="00927270"/>
    <w:rsid w:val="00942F83"/>
    <w:rsid w:val="009434FF"/>
    <w:rsid w:val="0095576B"/>
    <w:rsid w:val="009B21FC"/>
    <w:rsid w:val="009B3350"/>
    <w:rsid w:val="009C2D26"/>
    <w:rsid w:val="009F343A"/>
    <w:rsid w:val="00A1457A"/>
    <w:rsid w:val="00A23A6F"/>
    <w:rsid w:val="00AF6EE5"/>
    <w:rsid w:val="00B527C7"/>
    <w:rsid w:val="00B747F0"/>
    <w:rsid w:val="00B812DE"/>
    <w:rsid w:val="00C34BDA"/>
    <w:rsid w:val="00C37071"/>
    <w:rsid w:val="00C869F8"/>
    <w:rsid w:val="00CF3323"/>
    <w:rsid w:val="00D21382"/>
    <w:rsid w:val="00D95FE4"/>
    <w:rsid w:val="00DC1908"/>
    <w:rsid w:val="00DC49DE"/>
    <w:rsid w:val="00DD2C12"/>
    <w:rsid w:val="00DD73B8"/>
    <w:rsid w:val="00E01885"/>
    <w:rsid w:val="00E0624C"/>
    <w:rsid w:val="00E2423B"/>
    <w:rsid w:val="00E31B3C"/>
    <w:rsid w:val="00E914D8"/>
    <w:rsid w:val="00EA76E3"/>
    <w:rsid w:val="00EF7C61"/>
    <w:rsid w:val="00F22799"/>
    <w:rsid w:val="00F22F50"/>
    <w:rsid w:val="00F3438A"/>
    <w:rsid w:val="00F909AC"/>
    <w:rsid w:val="00FA6106"/>
    <w:rsid w:val="00FD3AD2"/>
    <w:rsid w:val="01500827"/>
    <w:rsid w:val="033B028C"/>
    <w:rsid w:val="03A7438C"/>
    <w:rsid w:val="045D394F"/>
    <w:rsid w:val="048C00E4"/>
    <w:rsid w:val="05233D2E"/>
    <w:rsid w:val="05667136"/>
    <w:rsid w:val="05C4534E"/>
    <w:rsid w:val="06125EC9"/>
    <w:rsid w:val="06657D61"/>
    <w:rsid w:val="071C0E35"/>
    <w:rsid w:val="096579D4"/>
    <w:rsid w:val="0C3E61EE"/>
    <w:rsid w:val="0C665EA9"/>
    <w:rsid w:val="0D012805"/>
    <w:rsid w:val="0FA47B76"/>
    <w:rsid w:val="102A5C48"/>
    <w:rsid w:val="10384B23"/>
    <w:rsid w:val="105642D7"/>
    <w:rsid w:val="142B1419"/>
    <w:rsid w:val="146A5B71"/>
    <w:rsid w:val="14817947"/>
    <w:rsid w:val="15791860"/>
    <w:rsid w:val="19130538"/>
    <w:rsid w:val="19E7750D"/>
    <w:rsid w:val="1CC241AC"/>
    <w:rsid w:val="1DE1620E"/>
    <w:rsid w:val="1DFEC62A"/>
    <w:rsid w:val="1E5C15D3"/>
    <w:rsid w:val="21A2464C"/>
    <w:rsid w:val="21A34578"/>
    <w:rsid w:val="21BD1794"/>
    <w:rsid w:val="22766830"/>
    <w:rsid w:val="23127F97"/>
    <w:rsid w:val="233A5D99"/>
    <w:rsid w:val="237B4757"/>
    <w:rsid w:val="23DA539D"/>
    <w:rsid w:val="24B6647C"/>
    <w:rsid w:val="254D75E5"/>
    <w:rsid w:val="271638DB"/>
    <w:rsid w:val="273E3964"/>
    <w:rsid w:val="2844451D"/>
    <w:rsid w:val="2C0F4237"/>
    <w:rsid w:val="2CFB2F03"/>
    <w:rsid w:val="2F834B74"/>
    <w:rsid w:val="30140CA1"/>
    <w:rsid w:val="30425112"/>
    <w:rsid w:val="3063761D"/>
    <w:rsid w:val="306622C7"/>
    <w:rsid w:val="30D24D37"/>
    <w:rsid w:val="33FF4998"/>
    <w:rsid w:val="3552217A"/>
    <w:rsid w:val="35FA6CA0"/>
    <w:rsid w:val="36AA171E"/>
    <w:rsid w:val="36D762BC"/>
    <w:rsid w:val="37840CEA"/>
    <w:rsid w:val="379F048D"/>
    <w:rsid w:val="37E95F22"/>
    <w:rsid w:val="3AA635ED"/>
    <w:rsid w:val="3ABE7A6D"/>
    <w:rsid w:val="3B7D65F9"/>
    <w:rsid w:val="3C3C5CC7"/>
    <w:rsid w:val="3CAE1F3B"/>
    <w:rsid w:val="3DA05B8C"/>
    <w:rsid w:val="3E7771AB"/>
    <w:rsid w:val="3EB572A6"/>
    <w:rsid w:val="3EC3009C"/>
    <w:rsid w:val="3F1C7938"/>
    <w:rsid w:val="3F35013D"/>
    <w:rsid w:val="3F5696A2"/>
    <w:rsid w:val="3F83B9C4"/>
    <w:rsid w:val="400C1756"/>
    <w:rsid w:val="414E58ED"/>
    <w:rsid w:val="416D54EF"/>
    <w:rsid w:val="440D3336"/>
    <w:rsid w:val="44547007"/>
    <w:rsid w:val="45344708"/>
    <w:rsid w:val="45E654B5"/>
    <w:rsid w:val="464568EE"/>
    <w:rsid w:val="488E5195"/>
    <w:rsid w:val="48914CC5"/>
    <w:rsid w:val="492D66F8"/>
    <w:rsid w:val="4A8A066C"/>
    <w:rsid w:val="4B0038FD"/>
    <w:rsid w:val="4B307341"/>
    <w:rsid w:val="4C0D202D"/>
    <w:rsid w:val="4C282E93"/>
    <w:rsid w:val="4EE96D69"/>
    <w:rsid w:val="54A469E2"/>
    <w:rsid w:val="556D39FA"/>
    <w:rsid w:val="55D447DE"/>
    <w:rsid w:val="5647758E"/>
    <w:rsid w:val="56A558D8"/>
    <w:rsid w:val="5766689F"/>
    <w:rsid w:val="59F823EC"/>
    <w:rsid w:val="5A241232"/>
    <w:rsid w:val="5ADD3E52"/>
    <w:rsid w:val="5B3B08A9"/>
    <w:rsid w:val="5B473D4D"/>
    <w:rsid w:val="5C3D2AEB"/>
    <w:rsid w:val="5C856C89"/>
    <w:rsid w:val="5D180390"/>
    <w:rsid w:val="5D227741"/>
    <w:rsid w:val="5F4A0494"/>
    <w:rsid w:val="5FAA1BE5"/>
    <w:rsid w:val="5FFC28C3"/>
    <w:rsid w:val="5FFF5FDC"/>
    <w:rsid w:val="5FFFECEA"/>
    <w:rsid w:val="60B83E20"/>
    <w:rsid w:val="61000B12"/>
    <w:rsid w:val="61727E2C"/>
    <w:rsid w:val="62612E5A"/>
    <w:rsid w:val="63635190"/>
    <w:rsid w:val="651A6923"/>
    <w:rsid w:val="65E961C5"/>
    <w:rsid w:val="690A36A0"/>
    <w:rsid w:val="692008F8"/>
    <w:rsid w:val="6A8934B6"/>
    <w:rsid w:val="6B4A65CC"/>
    <w:rsid w:val="6CE67E6C"/>
    <w:rsid w:val="6D55599A"/>
    <w:rsid w:val="6E891FC1"/>
    <w:rsid w:val="6FDDB544"/>
    <w:rsid w:val="701D598C"/>
    <w:rsid w:val="70A653FA"/>
    <w:rsid w:val="739E3726"/>
    <w:rsid w:val="73AA2534"/>
    <w:rsid w:val="73E12DA4"/>
    <w:rsid w:val="76174B5C"/>
    <w:rsid w:val="776938C3"/>
    <w:rsid w:val="77FF843C"/>
    <w:rsid w:val="786560B7"/>
    <w:rsid w:val="78AF3723"/>
    <w:rsid w:val="78B99088"/>
    <w:rsid w:val="78FF7C24"/>
    <w:rsid w:val="7AE93724"/>
    <w:rsid w:val="7BAFA95A"/>
    <w:rsid w:val="7BB43953"/>
    <w:rsid w:val="7C205A37"/>
    <w:rsid w:val="7DF31A00"/>
    <w:rsid w:val="7DFF37B2"/>
    <w:rsid w:val="7E91525D"/>
    <w:rsid w:val="7EA12015"/>
    <w:rsid w:val="7F2E0CA4"/>
    <w:rsid w:val="97CF2DF8"/>
    <w:rsid w:val="BBFA2256"/>
    <w:rsid w:val="D77AD2E8"/>
    <w:rsid w:val="E7DF529D"/>
    <w:rsid w:val="EB7FF8A2"/>
    <w:rsid w:val="FBEB2D72"/>
    <w:rsid w:val="FF7CBB8F"/>
    <w:rsid w:val="FFED52AB"/>
    <w:rsid w:val="FFEFB631"/>
    <w:rsid w:val="FFF7D7D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qFormat/>
    <w:uiPriority w:val="0"/>
  </w:style>
  <w:style w:type="table" w:default="1" w:styleId="6">
    <w:name w:val="Normal Table"/>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alloon Text"/>
    <w:basedOn w:val="1"/>
    <w:link w:val="13"/>
    <w:qFormat/>
    <w:uiPriority w:val="0"/>
    <w:rPr>
      <w:rFonts w:ascii="Times New Roman" w:hAnsi="Times New Roman" w:eastAsia="仿宋_GB2312"/>
      <w:sz w:val="18"/>
      <w:szCs w:val="18"/>
    </w:rPr>
  </w:style>
  <w:style w:type="paragraph" w:styleId="3">
    <w:name w:val="footer"/>
    <w:basedOn w:val="1"/>
    <w:link w:val="12"/>
    <w:qFormat/>
    <w:uiPriority w:val="99"/>
    <w:pPr>
      <w:tabs>
        <w:tab w:val="center" w:pos="4153"/>
        <w:tab w:val="right" w:pos="8306"/>
      </w:tabs>
      <w:snapToGrid w:val="0"/>
      <w:jc w:val="left"/>
    </w:pPr>
    <w:rPr>
      <w:rFonts w:ascii="Times New Roman" w:hAnsi="Times New Roman" w:eastAsia="仿宋_GB2312"/>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Times New Roman" w:hAnsi="Times New Roman" w:eastAsia="仿宋_GB2312"/>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 w:type="character" w:customStyle="1" w:styleId="10">
    <w:name w:val="font11"/>
    <w:basedOn w:val="8"/>
    <w:qFormat/>
    <w:uiPriority w:val="0"/>
    <w:rPr>
      <w:rFonts w:hint="eastAsia" w:ascii="宋体" w:hAnsi="宋体" w:eastAsia="宋体" w:cs="宋体"/>
      <w:color w:val="000000"/>
      <w:sz w:val="24"/>
      <w:szCs w:val="24"/>
      <w:u w:val="none"/>
    </w:rPr>
  </w:style>
  <w:style w:type="character" w:customStyle="1" w:styleId="11">
    <w:name w:val="页眉 Char"/>
    <w:link w:val="4"/>
    <w:qFormat/>
    <w:uiPriority w:val="0"/>
    <w:rPr>
      <w:rFonts w:ascii="Times New Roman" w:hAnsi="Times New Roman" w:eastAsia="宋体" w:cs="Times New Roman"/>
      <w:sz w:val="18"/>
      <w:szCs w:val="18"/>
    </w:rPr>
  </w:style>
  <w:style w:type="character" w:customStyle="1" w:styleId="12">
    <w:name w:val="页脚 Char"/>
    <w:link w:val="3"/>
    <w:qFormat/>
    <w:uiPriority w:val="99"/>
    <w:rPr>
      <w:rFonts w:ascii="Times New Roman" w:hAnsi="Times New Roman" w:eastAsia="宋体" w:cs="Times New Roman"/>
      <w:sz w:val="18"/>
      <w:szCs w:val="18"/>
    </w:rPr>
  </w:style>
  <w:style w:type="character" w:customStyle="1" w:styleId="13">
    <w:name w:val="批注框文本 Char"/>
    <w:link w:val="2"/>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7261</Words>
  <Characters>7693</Characters>
  <Lines>1</Lines>
  <Paragraphs>1</Paragraphs>
  <TotalTime>2</TotalTime>
  <ScaleCrop>false</ScaleCrop>
  <LinksUpToDate>false</LinksUpToDate>
  <CharactersWithSpaces>7864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2021-10-10T18:14:00Z</dcterms:created>
  <dc:creator>Administrator</dc:creator>
  <cp:lastModifiedBy>lisa_lisha</cp:lastModifiedBy>
  <cp:lastPrinted>2022-10-18T01:09:00Z</cp:lastPrinted>
  <dcterms:modified xsi:type="dcterms:W3CDTF">2022-10-28T08:57:31Z</dcterms:modified>
  <dc:title>关于公布2022年度湖南省普通高校青年骨干教师培养对象名单和往年已立项培养对象验收结果的通知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0EFE0953D26F4177A493874D0816DB6B</vt:lpwstr>
  </property>
</Properties>
</file>